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B1" w:rsidRDefault="00F869B1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F869B1" w:rsidRDefault="00B712CB" w:rsidP="00F82C7C">
      <w:pPr>
        <w:pStyle w:val="RedTitre"/>
        <w:framePr w:wrap="auto"/>
        <w:widowControl/>
      </w:pPr>
      <w:r>
        <w:t>MARCHE PUBLIC</w:t>
      </w:r>
      <w:r w:rsidR="0036307B">
        <w:t xml:space="preserve"> </w:t>
      </w:r>
      <w:r w:rsidR="00F869B1">
        <w:t xml:space="preserve">DE </w:t>
      </w:r>
      <w:r w:rsidR="008B2E24">
        <w:t>FOURNITURE DE MATERIEL</w:t>
      </w:r>
      <w:r w:rsidR="00F869B1">
        <w:t xml:space="preserve"> </w:t>
      </w:r>
    </w:p>
    <w:p w:rsidR="00F869B1" w:rsidRDefault="00F869B1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F869B1" w:rsidRDefault="00F869B1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F869B1" w:rsidRDefault="00F869B1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F869B1" w:rsidRDefault="00F869B1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F869B1" w:rsidRDefault="00F869B1">
      <w:pPr>
        <w:pStyle w:val="RedNomDoc"/>
        <w:widowControl/>
      </w:pPr>
      <w:r>
        <w:t xml:space="preserve">CAHIER DES CLAUSES </w:t>
      </w:r>
      <w:r w:rsidR="00A57D44">
        <w:t xml:space="preserve">TECHNIQUES </w:t>
      </w:r>
      <w:r>
        <w:t xml:space="preserve">PARTICULIÈRES </w:t>
      </w:r>
    </w:p>
    <w:p w:rsidR="00F869B1" w:rsidRDefault="00F869B1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F869B1" w:rsidRDefault="00F869B1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F869B1" w:rsidRDefault="00F869B1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F869B1" w:rsidRDefault="00F869B1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F869B1" w:rsidRDefault="00F869B1">
      <w:pPr>
        <w:pStyle w:val="RedTitre"/>
        <w:framePr w:wrap="auto"/>
        <w:widowControl/>
      </w:pPr>
    </w:p>
    <w:p w:rsidR="00F869B1" w:rsidRDefault="00F869B1">
      <w:pPr>
        <w:pStyle w:val="RedTitre"/>
        <w:framePr w:wrap="auto"/>
        <w:widowControl/>
      </w:pPr>
    </w:p>
    <w:p w:rsidR="00F869B1" w:rsidRDefault="00F869B1">
      <w:pPr>
        <w:pStyle w:val="RedTitre"/>
        <w:framePr w:wrap="auto"/>
        <w:widowControl/>
      </w:pPr>
      <w:r>
        <w:t>(C.C.</w:t>
      </w:r>
      <w:r w:rsidR="00A57D44">
        <w:t>T.</w:t>
      </w:r>
      <w:r>
        <w:t xml:space="preserve">P.) </w:t>
      </w:r>
    </w:p>
    <w:p w:rsidR="00F869B1" w:rsidRDefault="00F869B1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F869B1" w:rsidRDefault="00F869B1">
      <w:pPr>
        <w:widowControl/>
        <w:jc w:val="center"/>
        <w:rPr>
          <w:rFonts w:ascii="Times New Roman" w:hAnsi="Times New Roman" w:cs="Times New Roman"/>
          <w:b/>
          <w:bCs/>
        </w:rPr>
      </w:pPr>
    </w:p>
    <w:p w:rsidR="00F869B1" w:rsidRDefault="008B2E24">
      <w:pPr>
        <w:pStyle w:val="RedTitre1"/>
        <w:keepNext/>
        <w:framePr w:wrap="auto"/>
        <w:widowControl/>
        <w:shd w:val="pct5" w:color="auto" w:fill="auto"/>
      </w:pPr>
      <w:r>
        <w:t>L’acheteur</w:t>
      </w:r>
      <w:r w:rsidR="00F869B1">
        <w:t xml:space="preserve"> : </w:t>
      </w:r>
      <w:r>
        <w:t>MJC de Duclair</w:t>
      </w:r>
    </w:p>
    <w:p w:rsidR="00F869B1" w:rsidRDefault="00F869B1">
      <w:pPr>
        <w:pStyle w:val="RedTitre1"/>
        <w:keepNext/>
        <w:framePr w:wrap="auto"/>
        <w:widowControl/>
        <w:shd w:val="pct5" w:color="auto" w:fill="auto"/>
      </w:pPr>
    </w:p>
    <w:p w:rsidR="00C40938" w:rsidRDefault="008B2E24">
      <w:pPr>
        <w:pStyle w:val="RedTitre1"/>
        <w:keepNext/>
        <w:framePr w:wrap="auto"/>
        <w:widowControl/>
        <w:shd w:val="pct5" w:color="auto" w:fill="auto"/>
      </w:pPr>
      <w:r>
        <w:t>MJC Duclair</w:t>
      </w:r>
    </w:p>
    <w:p w:rsidR="008B2E24" w:rsidRDefault="008B2E24">
      <w:pPr>
        <w:pStyle w:val="RedTitre1"/>
        <w:keepNext/>
        <w:framePr w:wrap="auto"/>
        <w:widowControl/>
        <w:shd w:val="pct5" w:color="auto" w:fill="auto"/>
      </w:pPr>
      <w:r>
        <w:t>17, rue du 19 Mars 1962</w:t>
      </w:r>
    </w:p>
    <w:p w:rsidR="00C40938" w:rsidRDefault="00C40938">
      <w:pPr>
        <w:pStyle w:val="RedTitre1"/>
        <w:keepNext/>
        <w:framePr w:wrap="auto"/>
        <w:widowControl/>
        <w:shd w:val="pct5" w:color="auto" w:fill="auto"/>
      </w:pPr>
    </w:p>
    <w:p w:rsidR="000C6D4C" w:rsidRDefault="000C6D4C">
      <w:pPr>
        <w:pStyle w:val="RedTitre1"/>
        <w:keepNext/>
        <w:framePr w:wrap="auto"/>
        <w:widowControl/>
        <w:shd w:val="pct5" w:color="auto" w:fill="auto"/>
      </w:pPr>
    </w:p>
    <w:p w:rsidR="00C40938" w:rsidRDefault="00C40938">
      <w:pPr>
        <w:pStyle w:val="RedTitre1"/>
        <w:keepNext/>
        <w:framePr w:wrap="auto"/>
        <w:widowControl/>
        <w:shd w:val="pct5" w:color="auto" w:fill="auto"/>
      </w:pPr>
    </w:p>
    <w:p w:rsidR="00F869B1" w:rsidRDefault="008B2E24" w:rsidP="008B2E24">
      <w:pPr>
        <w:pStyle w:val="RedTitre1"/>
        <w:keepNext/>
        <w:framePr w:wrap="auto"/>
        <w:widowControl/>
        <w:shd w:val="pct5" w:color="auto" w:fill="auto"/>
      </w:pPr>
      <w:r>
        <w:t>76480 Duclair</w:t>
      </w:r>
    </w:p>
    <w:p w:rsidR="00F869B1" w:rsidRDefault="00F869B1">
      <w:pPr>
        <w:pStyle w:val="RedTitre1"/>
        <w:keepNext/>
        <w:framePr w:wrap="auto"/>
        <w:widowControl/>
        <w:shd w:val="pct5" w:color="auto" w:fill="auto"/>
      </w:pPr>
    </w:p>
    <w:p w:rsidR="00F869B1" w:rsidRDefault="00F869B1">
      <w:pPr>
        <w:pStyle w:val="RedTitre1"/>
        <w:keepNext/>
        <w:framePr w:wrap="auto"/>
        <w:widowControl/>
        <w:shd w:val="pct5" w:color="auto" w:fill="auto"/>
      </w:pPr>
    </w:p>
    <w:p w:rsidR="00F869B1" w:rsidRDefault="00F869B1">
      <w:pPr>
        <w:pStyle w:val="RedTitre1"/>
        <w:keepNext/>
        <w:framePr w:wrap="auto"/>
        <w:widowControl/>
        <w:shd w:val="pct5" w:color="auto" w:fill="auto"/>
      </w:pPr>
    </w:p>
    <w:p w:rsidR="00F869B1" w:rsidRDefault="00F869B1" w:rsidP="00A57D44">
      <w:pPr>
        <w:pStyle w:val="RedTitre1"/>
        <w:keepNext/>
        <w:framePr w:wrap="auto"/>
        <w:widowControl/>
        <w:shd w:val="pct5" w:color="auto" w:fill="auto"/>
      </w:pPr>
      <w:r>
        <w:t xml:space="preserve">Cahier des Clauses </w:t>
      </w:r>
      <w:r w:rsidR="00A57D44">
        <w:t xml:space="preserve">Techniques </w:t>
      </w:r>
      <w:r w:rsidR="00C20403">
        <w:t>P</w:t>
      </w:r>
      <w:r>
        <w:t xml:space="preserve">articulières </w:t>
      </w:r>
    </w:p>
    <w:p w:rsidR="00F869B1" w:rsidRDefault="00F869B1">
      <w:pPr>
        <w:pStyle w:val="RedTitre1"/>
        <w:keepNext/>
        <w:framePr w:wrap="auto"/>
        <w:widowControl/>
        <w:shd w:val="pct5" w:color="auto" w:fill="auto"/>
      </w:pPr>
    </w:p>
    <w:p w:rsidR="00C6210B" w:rsidRDefault="00533F99" w:rsidP="00861445">
      <w:pPr>
        <w:keepNext/>
        <w:framePr w:hSpace="142" w:wrap="auto" w:vAnchor="text" w:hAnchor="text" w:xAlign="center" w:y="1"/>
        <w:ind w:left="117" w:right="111"/>
        <w:jc w:val="center"/>
        <w:rPr>
          <w:b/>
        </w:rPr>
      </w:pPr>
      <w:r w:rsidRPr="00861445">
        <w:rPr>
          <w:b/>
        </w:rPr>
        <w:t>Établi</w:t>
      </w:r>
      <w:r w:rsidR="00F869B1" w:rsidRPr="00861445">
        <w:rPr>
          <w:b/>
        </w:rPr>
        <w:t xml:space="preserve"> en application</w:t>
      </w:r>
      <w:r w:rsidR="00861445" w:rsidRPr="00861445">
        <w:rPr>
          <w:b/>
          <w:color w:val="000000"/>
        </w:rPr>
        <w:t xml:space="preserve"> </w:t>
      </w:r>
      <w:r>
        <w:rPr>
          <w:b/>
          <w:color w:val="000000"/>
        </w:rPr>
        <w:t xml:space="preserve">des </w:t>
      </w:r>
      <w:r w:rsidR="00861445" w:rsidRPr="00861445">
        <w:rPr>
          <w:b/>
          <w:color w:val="000000"/>
        </w:rPr>
        <w:t>article</w:t>
      </w:r>
      <w:r>
        <w:rPr>
          <w:b/>
          <w:color w:val="000000"/>
        </w:rPr>
        <w:t>s</w:t>
      </w:r>
      <w:r w:rsidR="00861445" w:rsidRPr="00861445">
        <w:rPr>
          <w:b/>
          <w:color w:val="000000"/>
        </w:rPr>
        <w:t xml:space="preserve"> 2</w:t>
      </w:r>
      <w:r w:rsidR="00D323B9">
        <w:rPr>
          <w:b/>
          <w:color w:val="000000"/>
        </w:rPr>
        <w:t>7</w:t>
      </w:r>
      <w:r>
        <w:rPr>
          <w:b/>
          <w:color w:val="000000"/>
        </w:rPr>
        <w:t>, 28 et 35</w:t>
      </w:r>
      <w:r w:rsidR="00861445" w:rsidRPr="00861445">
        <w:rPr>
          <w:b/>
          <w:color w:val="000000"/>
        </w:rPr>
        <w:t xml:space="preserve"> du Décret n°2016-360 du 25 mars 2016</w:t>
      </w:r>
      <w:r w:rsidR="00F869B1" w:rsidRPr="00861445">
        <w:rPr>
          <w:b/>
        </w:rPr>
        <w:t xml:space="preserve">, </w:t>
      </w:r>
    </w:p>
    <w:p w:rsidR="00F869B1" w:rsidRPr="00861445" w:rsidRDefault="00F869B1" w:rsidP="00861445">
      <w:pPr>
        <w:keepNext/>
        <w:framePr w:hSpace="142" w:wrap="auto" w:vAnchor="text" w:hAnchor="text" w:xAlign="center" w:y="1"/>
        <w:ind w:left="117" w:right="111"/>
        <w:jc w:val="center"/>
        <w:rPr>
          <w:b/>
          <w:color w:val="000000"/>
        </w:rPr>
      </w:pPr>
      <w:r w:rsidRPr="00861445">
        <w:rPr>
          <w:b/>
        </w:rPr>
        <w:t>relatif à :</w:t>
      </w:r>
    </w:p>
    <w:p w:rsidR="00F869B1" w:rsidRDefault="00F869B1">
      <w:pPr>
        <w:pStyle w:val="RedTitre1"/>
        <w:keepNext/>
        <w:framePr w:wrap="auto"/>
        <w:widowControl/>
        <w:shd w:val="pct5" w:color="auto" w:fill="auto"/>
      </w:pPr>
      <w:r>
        <w:t>_______________________________________________________________________</w:t>
      </w:r>
    </w:p>
    <w:p w:rsidR="000C6D4C" w:rsidRDefault="000C6D4C" w:rsidP="000C6D4C">
      <w:pPr>
        <w:pStyle w:val="RedTitre1"/>
        <w:keepNext/>
        <w:framePr w:wrap="auto"/>
        <w:widowControl/>
        <w:shd w:val="pct5" w:color="auto" w:fill="auto"/>
      </w:pPr>
    </w:p>
    <w:p w:rsidR="00451293" w:rsidRDefault="00451293" w:rsidP="00451293">
      <w:pPr>
        <w:pStyle w:val="RedTitre1"/>
        <w:keepNext/>
        <w:framePr w:wrap="auto"/>
        <w:widowControl/>
        <w:shd w:val="pct5" w:color="auto" w:fill="auto"/>
      </w:pPr>
      <w:r>
        <w:t>Marché de fourniture d’équipements pour un atelier Menuiserie</w:t>
      </w:r>
    </w:p>
    <w:p w:rsidR="00451293" w:rsidRDefault="00451293" w:rsidP="000C6D4C">
      <w:pPr>
        <w:pStyle w:val="RedTitre1"/>
        <w:keepNext/>
        <w:framePr w:wrap="auto"/>
        <w:widowControl/>
        <w:shd w:val="pct5" w:color="auto" w:fill="auto"/>
      </w:pPr>
    </w:p>
    <w:p w:rsidR="00F869B1" w:rsidRDefault="00F869B1">
      <w:pPr>
        <w:pStyle w:val="RedTitre1"/>
        <w:keepNext/>
        <w:framePr w:wrap="auto"/>
        <w:widowControl/>
        <w:shd w:val="pct5" w:color="auto" w:fill="auto"/>
      </w:pPr>
      <w:r>
        <w:t>_______________________________________________________________________</w:t>
      </w:r>
    </w:p>
    <w:p w:rsidR="00F869B1" w:rsidRDefault="00F869B1">
      <w:pPr>
        <w:pStyle w:val="RedTitre1"/>
        <w:keepNext/>
        <w:framePr w:wrap="auto"/>
        <w:widowControl/>
        <w:shd w:val="pct5" w:color="auto" w:fill="auto"/>
      </w:pPr>
    </w:p>
    <w:p w:rsidR="00F869B1" w:rsidRDefault="00F869B1">
      <w:pPr>
        <w:pStyle w:val="RedTitre1"/>
        <w:keepNext/>
        <w:framePr w:wrap="auto"/>
        <w:widowControl/>
        <w:shd w:val="pct5" w:color="auto" w:fill="auto"/>
      </w:pPr>
    </w:p>
    <w:p w:rsidR="00F869B1" w:rsidRDefault="00F869B1">
      <w:pPr>
        <w:pStyle w:val="RedTitre1"/>
        <w:keepNext/>
        <w:framePr w:wrap="auto"/>
        <w:widowControl/>
        <w:shd w:val="pct5" w:color="auto" w:fill="auto"/>
      </w:pPr>
      <w:r>
        <w:t>La procédure de consultation utilisée est la suivante :</w:t>
      </w:r>
    </w:p>
    <w:p w:rsidR="00533F99" w:rsidRDefault="00F82C7C">
      <w:pPr>
        <w:pStyle w:val="RedTitre1"/>
        <w:keepNext/>
        <w:framePr w:wrap="auto"/>
        <w:widowControl/>
        <w:shd w:val="pct5" w:color="auto" w:fill="auto"/>
        <w:rPr>
          <w:color w:val="000000"/>
        </w:rPr>
      </w:pPr>
      <w:r>
        <w:t xml:space="preserve">Procédure adaptée </w:t>
      </w:r>
      <w:r w:rsidR="000C6D4C">
        <w:t xml:space="preserve">en application </w:t>
      </w:r>
      <w:r w:rsidR="00F869B1">
        <w:t>de</w:t>
      </w:r>
      <w:r w:rsidR="00533F99">
        <w:t xml:space="preserve">s </w:t>
      </w:r>
      <w:r w:rsidR="00A57D44">
        <w:t>article</w:t>
      </w:r>
      <w:r w:rsidR="00533F99">
        <w:t>s</w:t>
      </w:r>
      <w:r w:rsidR="00A57D44">
        <w:t xml:space="preserve"> </w:t>
      </w:r>
      <w:r w:rsidR="00A64BB8" w:rsidRPr="00693CA5">
        <w:rPr>
          <w:color w:val="000000"/>
        </w:rPr>
        <w:t>27</w:t>
      </w:r>
      <w:r w:rsidR="00533F99" w:rsidRPr="00693CA5">
        <w:rPr>
          <w:color w:val="000000"/>
        </w:rPr>
        <w:t>, 28 et 35</w:t>
      </w:r>
      <w:r w:rsidR="00861445" w:rsidRPr="00861445">
        <w:rPr>
          <w:color w:val="000000"/>
          <w:sz w:val="20"/>
          <w:szCs w:val="20"/>
        </w:rPr>
        <w:t xml:space="preserve"> </w:t>
      </w:r>
      <w:r w:rsidR="00861445" w:rsidRPr="00861445">
        <w:rPr>
          <w:color w:val="000000"/>
        </w:rPr>
        <w:t>du Décret n</w:t>
      </w:r>
      <w:r w:rsidR="00861445" w:rsidRPr="00861445">
        <w:rPr>
          <w:color w:val="000000"/>
          <w:sz w:val="20"/>
          <w:szCs w:val="20"/>
        </w:rPr>
        <w:t>°</w:t>
      </w:r>
      <w:r w:rsidR="00861445" w:rsidRPr="00861445">
        <w:rPr>
          <w:color w:val="000000"/>
        </w:rPr>
        <w:t xml:space="preserve">2016-360 </w:t>
      </w:r>
    </w:p>
    <w:p w:rsidR="00F869B1" w:rsidRDefault="00861445">
      <w:pPr>
        <w:pStyle w:val="RedTitre1"/>
        <w:keepNext/>
        <w:framePr w:wrap="auto"/>
        <w:widowControl/>
        <w:shd w:val="pct5" w:color="auto" w:fill="auto"/>
      </w:pPr>
      <w:r w:rsidRPr="00861445">
        <w:rPr>
          <w:color w:val="000000"/>
        </w:rPr>
        <w:t>du 25 mars 2016</w:t>
      </w:r>
    </w:p>
    <w:p w:rsidR="00F869B1" w:rsidRDefault="00F869B1">
      <w:pPr>
        <w:pStyle w:val="RedNomDoc"/>
        <w:keepNext/>
        <w:widowControl/>
      </w:pPr>
      <w:r>
        <w:br w:type="page"/>
      </w:r>
      <w:r>
        <w:lastRenderedPageBreak/>
        <w:t xml:space="preserve">CAHIER DES CLAUSES </w:t>
      </w:r>
      <w:r w:rsidR="00A57D44">
        <w:t xml:space="preserve">TECHNIQUES </w:t>
      </w:r>
      <w:r>
        <w:t xml:space="preserve">PARTICULIÈRES </w:t>
      </w:r>
    </w:p>
    <w:p w:rsidR="00F82C7C" w:rsidRDefault="00F82C7C">
      <w:pPr>
        <w:keepNext/>
        <w:widowControl/>
        <w:rPr>
          <w:rFonts w:ascii="Times New Roman" w:hAnsi="Times New Roman" w:cs="Times New Roman"/>
        </w:rPr>
      </w:pPr>
    </w:p>
    <w:p w:rsidR="00F82C7C" w:rsidRDefault="00F82C7C">
      <w:pPr>
        <w:keepNext/>
        <w:widowControl/>
        <w:rPr>
          <w:rFonts w:ascii="Times New Roman" w:hAnsi="Times New Roman" w:cs="Times New Roman"/>
        </w:rPr>
      </w:pPr>
    </w:p>
    <w:p w:rsidR="00F869B1" w:rsidRDefault="00F869B1">
      <w:pPr>
        <w:keepNext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SOMMAIRE</w:t>
      </w:r>
    </w:p>
    <w:p w:rsidR="00F82C7C" w:rsidRDefault="00F82C7C">
      <w:pPr>
        <w:keepNext/>
        <w:widowControl/>
        <w:jc w:val="center"/>
        <w:rPr>
          <w:b/>
          <w:bCs/>
          <w:sz w:val="28"/>
          <w:szCs w:val="28"/>
        </w:rPr>
      </w:pPr>
    </w:p>
    <w:p w:rsidR="00F82C7C" w:rsidRDefault="00F82C7C">
      <w:pPr>
        <w:keepNext/>
        <w:widowControl/>
        <w:jc w:val="center"/>
        <w:rPr>
          <w:b/>
          <w:bCs/>
          <w:sz w:val="28"/>
          <w:szCs w:val="28"/>
        </w:rPr>
      </w:pPr>
    </w:p>
    <w:p w:rsidR="00F82C7C" w:rsidRDefault="00F82C7C">
      <w:pPr>
        <w:keepNext/>
        <w:widowControl/>
        <w:jc w:val="center"/>
        <w:rPr>
          <w:b/>
          <w:bCs/>
          <w:sz w:val="28"/>
          <w:szCs w:val="28"/>
        </w:rPr>
      </w:pPr>
    </w:p>
    <w:p w:rsidR="00F869B1" w:rsidRDefault="00F869B1">
      <w:pPr>
        <w:keepNext/>
        <w:widowControl/>
        <w:rPr>
          <w:rFonts w:ascii="Times New Roman" w:hAnsi="Times New Roman" w:cs="Times New Roman"/>
        </w:rPr>
      </w:pPr>
    </w:p>
    <w:p w:rsidR="00F869B1" w:rsidRDefault="00DD35B5" w:rsidP="00A57D44">
      <w:pPr>
        <w:rPr>
          <w:sz w:val="24"/>
          <w:szCs w:val="24"/>
        </w:rPr>
      </w:pPr>
      <w:r>
        <w:rPr>
          <w:sz w:val="24"/>
          <w:szCs w:val="24"/>
        </w:rPr>
        <w:t>CC</w:t>
      </w:r>
      <w:r w:rsidR="00A57D44">
        <w:rPr>
          <w:sz w:val="24"/>
          <w:szCs w:val="24"/>
        </w:rPr>
        <w:t>T</w:t>
      </w:r>
      <w:r w:rsidR="00F869B1">
        <w:rPr>
          <w:sz w:val="24"/>
          <w:szCs w:val="24"/>
        </w:rPr>
        <w:t>P N°</w:t>
      </w:r>
      <w:r w:rsidR="003746D1">
        <w:rPr>
          <w:sz w:val="24"/>
          <w:szCs w:val="24"/>
        </w:rPr>
        <w:t>17S0166</w:t>
      </w:r>
    </w:p>
    <w:p w:rsidR="00F869B1" w:rsidRDefault="00F869B1">
      <w:pPr>
        <w:rPr>
          <w:sz w:val="24"/>
          <w:szCs w:val="24"/>
        </w:rPr>
      </w:pPr>
    </w:p>
    <w:p w:rsidR="00F869B1" w:rsidRDefault="00E02A6A" w:rsidP="00F82C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Article 1 </w:t>
      </w:r>
      <w:r w:rsidR="00F82C7C">
        <w:rPr>
          <w:b/>
          <w:sz w:val="24"/>
          <w:szCs w:val="24"/>
        </w:rPr>
        <w:t>Contexte</w:t>
      </w:r>
    </w:p>
    <w:p w:rsidR="00F82C7C" w:rsidRPr="000C6D4C" w:rsidRDefault="00F82C7C" w:rsidP="00F82C7C">
      <w:pPr>
        <w:rPr>
          <w:b/>
          <w:sz w:val="24"/>
          <w:szCs w:val="24"/>
        </w:rPr>
      </w:pPr>
    </w:p>
    <w:p w:rsidR="00F869B1" w:rsidRDefault="00F869B1" w:rsidP="00F82C7C">
      <w:pPr>
        <w:rPr>
          <w:b/>
          <w:sz w:val="24"/>
          <w:szCs w:val="24"/>
        </w:rPr>
      </w:pPr>
      <w:r w:rsidRPr="000C6D4C">
        <w:rPr>
          <w:b/>
          <w:sz w:val="24"/>
          <w:szCs w:val="24"/>
        </w:rPr>
        <w:t xml:space="preserve">Article 2 </w:t>
      </w:r>
      <w:r w:rsidR="00F82C7C">
        <w:rPr>
          <w:b/>
          <w:sz w:val="24"/>
          <w:szCs w:val="24"/>
        </w:rPr>
        <w:t>Objectifs</w:t>
      </w:r>
    </w:p>
    <w:p w:rsidR="00F82C7C" w:rsidRPr="000C6D4C" w:rsidRDefault="00F82C7C" w:rsidP="00F82C7C">
      <w:pPr>
        <w:rPr>
          <w:b/>
          <w:sz w:val="24"/>
          <w:szCs w:val="24"/>
        </w:rPr>
      </w:pPr>
    </w:p>
    <w:p w:rsidR="00C6210B" w:rsidRDefault="00F869B1" w:rsidP="00F82C7C">
      <w:pPr>
        <w:rPr>
          <w:b/>
          <w:sz w:val="24"/>
          <w:szCs w:val="24"/>
        </w:rPr>
      </w:pPr>
      <w:r w:rsidRPr="000C6D4C">
        <w:rPr>
          <w:b/>
          <w:sz w:val="24"/>
          <w:szCs w:val="24"/>
        </w:rPr>
        <w:t xml:space="preserve">Article 3 </w:t>
      </w:r>
      <w:r w:rsidR="00F82C7C">
        <w:rPr>
          <w:b/>
          <w:sz w:val="24"/>
          <w:szCs w:val="24"/>
        </w:rPr>
        <w:t>Objet de la Consultation</w:t>
      </w:r>
    </w:p>
    <w:p w:rsidR="00C6210B" w:rsidRDefault="00C6210B" w:rsidP="00F82C7C">
      <w:pPr>
        <w:rPr>
          <w:b/>
          <w:sz w:val="24"/>
          <w:szCs w:val="24"/>
        </w:rPr>
      </w:pPr>
    </w:p>
    <w:p w:rsidR="00F869B1" w:rsidRDefault="00C6210B" w:rsidP="00F82C7C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 w:rsidRPr="00C6210B">
        <w:rPr>
          <w:sz w:val="24"/>
          <w:szCs w:val="24"/>
        </w:rPr>
        <w:t>3-1 Marché de services sociaux de</w:t>
      </w:r>
      <w:r>
        <w:rPr>
          <w:sz w:val="24"/>
          <w:szCs w:val="24"/>
        </w:rPr>
        <w:t xml:space="preserve"> réhabilitation professionnel</w:t>
      </w:r>
      <w:r w:rsidRPr="00C6210B">
        <w:rPr>
          <w:sz w:val="24"/>
          <w:szCs w:val="24"/>
        </w:rPr>
        <w:t>l</w:t>
      </w:r>
      <w:r>
        <w:rPr>
          <w:sz w:val="24"/>
          <w:szCs w:val="24"/>
        </w:rPr>
        <w:t>e</w:t>
      </w:r>
      <w:r w:rsidRPr="00C6210B">
        <w:rPr>
          <w:sz w:val="24"/>
          <w:szCs w:val="24"/>
        </w:rPr>
        <w:t>, activ</w:t>
      </w:r>
      <w:r>
        <w:rPr>
          <w:sz w:val="24"/>
          <w:szCs w:val="24"/>
        </w:rPr>
        <w:t>i</w:t>
      </w:r>
      <w:r w:rsidRPr="00C6210B">
        <w:rPr>
          <w:sz w:val="24"/>
          <w:szCs w:val="24"/>
        </w:rPr>
        <w:t>tés support : e</w:t>
      </w:r>
      <w:r>
        <w:rPr>
          <w:sz w:val="24"/>
          <w:szCs w:val="24"/>
        </w:rPr>
        <w:t>spa</w:t>
      </w:r>
      <w:r w:rsidRPr="00C6210B">
        <w:rPr>
          <w:sz w:val="24"/>
          <w:szCs w:val="24"/>
        </w:rPr>
        <w:t>c</w:t>
      </w:r>
      <w:r>
        <w:rPr>
          <w:sz w:val="24"/>
          <w:szCs w:val="24"/>
        </w:rPr>
        <w:t>e</w:t>
      </w:r>
      <w:r w:rsidRPr="00C6210B">
        <w:rPr>
          <w:sz w:val="24"/>
          <w:szCs w:val="24"/>
        </w:rPr>
        <w:t>s verts</w:t>
      </w:r>
      <w:r w:rsidR="00F869B1" w:rsidRPr="00C6210B">
        <w:rPr>
          <w:sz w:val="24"/>
          <w:szCs w:val="24"/>
        </w:rPr>
        <w:t xml:space="preserve"> </w:t>
      </w:r>
    </w:p>
    <w:p w:rsidR="00C6210B" w:rsidRPr="00C6210B" w:rsidRDefault="00C6210B" w:rsidP="00F82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3-2 Objectifs et finalité de la prestation</w:t>
      </w:r>
    </w:p>
    <w:p w:rsidR="00F82C7C" w:rsidRDefault="00F82C7C" w:rsidP="00F82C7C">
      <w:pPr>
        <w:rPr>
          <w:sz w:val="24"/>
          <w:szCs w:val="24"/>
        </w:rPr>
      </w:pPr>
    </w:p>
    <w:p w:rsidR="00F869B1" w:rsidRDefault="00F869B1" w:rsidP="00F82C7C">
      <w:pPr>
        <w:rPr>
          <w:b/>
          <w:sz w:val="24"/>
          <w:szCs w:val="24"/>
        </w:rPr>
      </w:pPr>
      <w:r w:rsidRPr="000C6D4C">
        <w:rPr>
          <w:b/>
          <w:sz w:val="24"/>
          <w:szCs w:val="24"/>
        </w:rPr>
        <w:t xml:space="preserve">Article 4 </w:t>
      </w:r>
      <w:r w:rsidR="00C5678F">
        <w:rPr>
          <w:b/>
          <w:sz w:val="24"/>
          <w:szCs w:val="24"/>
        </w:rPr>
        <w:t xml:space="preserve">Conditions </w:t>
      </w:r>
      <w:r w:rsidR="00AD7C42">
        <w:rPr>
          <w:b/>
          <w:sz w:val="24"/>
          <w:szCs w:val="24"/>
        </w:rPr>
        <w:t>d’exécution de la prestation</w:t>
      </w:r>
      <w:r w:rsidRPr="000C6D4C">
        <w:rPr>
          <w:b/>
          <w:sz w:val="24"/>
          <w:szCs w:val="24"/>
        </w:rPr>
        <w:t xml:space="preserve"> </w:t>
      </w:r>
    </w:p>
    <w:p w:rsidR="00F82C7C" w:rsidRPr="000C6D4C" w:rsidRDefault="00F82C7C" w:rsidP="00F82C7C">
      <w:pPr>
        <w:rPr>
          <w:b/>
          <w:sz w:val="24"/>
          <w:szCs w:val="24"/>
        </w:rPr>
      </w:pPr>
    </w:p>
    <w:p w:rsidR="007A0755" w:rsidRDefault="00F869B1" w:rsidP="00F82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4-</w:t>
      </w:r>
      <w:r w:rsidR="008E39AD">
        <w:rPr>
          <w:sz w:val="24"/>
          <w:szCs w:val="24"/>
        </w:rPr>
        <w:t xml:space="preserve">1 </w:t>
      </w:r>
      <w:r w:rsidR="00AD7C42">
        <w:rPr>
          <w:sz w:val="24"/>
          <w:szCs w:val="24"/>
        </w:rPr>
        <w:t>Lot 1 : Le parc de machine à bois</w:t>
      </w:r>
    </w:p>
    <w:p w:rsidR="007A0755" w:rsidRDefault="007A0755" w:rsidP="00F82C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4-2 </w:t>
      </w:r>
      <w:r w:rsidR="00AD7C42">
        <w:rPr>
          <w:sz w:val="24"/>
          <w:szCs w:val="24"/>
        </w:rPr>
        <w:t>Lot 2 : Groupe d’aspiration</w:t>
      </w:r>
    </w:p>
    <w:p w:rsidR="007C4B30" w:rsidRDefault="007C4B30" w:rsidP="008E39AD">
      <w:pPr>
        <w:rPr>
          <w:sz w:val="24"/>
          <w:szCs w:val="24"/>
        </w:rPr>
      </w:pPr>
    </w:p>
    <w:p w:rsidR="00F869B1" w:rsidRDefault="007C4B30" w:rsidP="00F82C7C">
      <w:pPr>
        <w:rPr>
          <w:b/>
          <w:sz w:val="24"/>
          <w:szCs w:val="24"/>
        </w:rPr>
      </w:pPr>
      <w:r w:rsidRPr="007C4B30">
        <w:rPr>
          <w:b/>
          <w:sz w:val="24"/>
          <w:szCs w:val="24"/>
        </w:rPr>
        <w:t xml:space="preserve">Article 5 </w:t>
      </w:r>
      <w:r w:rsidR="00AD7C42">
        <w:rPr>
          <w:b/>
          <w:sz w:val="24"/>
          <w:szCs w:val="24"/>
        </w:rPr>
        <w:t>Modalité de présentation des offres</w:t>
      </w:r>
    </w:p>
    <w:p w:rsidR="00AD7C42" w:rsidRDefault="00AD7C42" w:rsidP="00AD7C42">
      <w:pPr>
        <w:ind w:left="708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-1 Lot 1 : Le parc de machine à bois</w:t>
      </w:r>
    </w:p>
    <w:p w:rsidR="00AD7C42" w:rsidRPr="007C4B30" w:rsidRDefault="00AD7C42" w:rsidP="00AD7C42">
      <w:pPr>
        <w:ind w:left="708"/>
        <w:rPr>
          <w:b/>
          <w:sz w:val="24"/>
          <w:szCs w:val="24"/>
        </w:rPr>
      </w:pPr>
      <w:r>
        <w:rPr>
          <w:sz w:val="24"/>
          <w:szCs w:val="24"/>
        </w:rPr>
        <w:t>5-2 Lot 2 : Groupe d’aspiration</w:t>
      </w:r>
    </w:p>
    <w:p w:rsidR="00F82C7C" w:rsidRDefault="00F82C7C" w:rsidP="00F82C7C">
      <w:pPr>
        <w:rPr>
          <w:sz w:val="24"/>
          <w:szCs w:val="24"/>
        </w:rPr>
      </w:pPr>
    </w:p>
    <w:p w:rsidR="00F82C7C" w:rsidRPr="000C6D4C" w:rsidRDefault="00F82C7C" w:rsidP="00F82C7C">
      <w:pPr>
        <w:rPr>
          <w:b/>
          <w:sz w:val="24"/>
          <w:szCs w:val="24"/>
        </w:rPr>
      </w:pPr>
    </w:p>
    <w:p w:rsidR="005424E2" w:rsidRDefault="005424E2" w:rsidP="00F82C7C">
      <w:pPr>
        <w:rPr>
          <w:b/>
          <w:sz w:val="24"/>
          <w:szCs w:val="24"/>
        </w:rPr>
      </w:pPr>
    </w:p>
    <w:p w:rsidR="005424E2" w:rsidRDefault="005424E2" w:rsidP="00F82C7C">
      <w:pPr>
        <w:rPr>
          <w:b/>
          <w:sz w:val="24"/>
          <w:szCs w:val="24"/>
        </w:rPr>
      </w:pPr>
    </w:p>
    <w:p w:rsidR="005424E2" w:rsidRDefault="005424E2" w:rsidP="00F82C7C">
      <w:pPr>
        <w:rPr>
          <w:b/>
          <w:sz w:val="24"/>
          <w:szCs w:val="24"/>
        </w:rPr>
      </w:pPr>
    </w:p>
    <w:p w:rsidR="005424E2" w:rsidRDefault="005424E2" w:rsidP="00F82C7C">
      <w:pPr>
        <w:rPr>
          <w:b/>
          <w:sz w:val="24"/>
          <w:szCs w:val="24"/>
        </w:rPr>
      </w:pPr>
    </w:p>
    <w:p w:rsidR="005424E2" w:rsidRDefault="005424E2" w:rsidP="00F82C7C">
      <w:pPr>
        <w:rPr>
          <w:b/>
          <w:sz w:val="24"/>
          <w:szCs w:val="24"/>
        </w:rPr>
      </w:pPr>
    </w:p>
    <w:p w:rsidR="005424E2" w:rsidRDefault="005424E2" w:rsidP="00F82C7C">
      <w:pPr>
        <w:rPr>
          <w:b/>
          <w:sz w:val="24"/>
          <w:szCs w:val="24"/>
        </w:rPr>
      </w:pPr>
    </w:p>
    <w:p w:rsidR="002D32CF" w:rsidRDefault="002D32CF" w:rsidP="00F82C7C">
      <w:pPr>
        <w:rPr>
          <w:b/>
          <w:sz w:val="24"/>
          <w:szCs w:val="24"/>
        </w:rPr>
      </w:pPr>
    </w:p>
    <w:p w:rsidR="002D32CF" w:rsidRDefault="002D32CF" w:rsidP="00F82C7C">
      <w:pPr>
        <w:rPr>
          <w:b/>
          <w:sz w:val="24"/>
          <w:szCs w:val="24"/>
        </w:rPr>
      </w:pPr>
    </w:p>
    <w:p w:rsidR="002D32CF" w:rsidRDefault="002D32CF" w:rsidP="00F82C7C">
      <w:pPr>
        <w:rPr>
          <w:b/>
          <w:sz w:val="24"/>
          <w:szCs w:val="24"/>
        </w:rPr>
      </w:pPr>
    </w:p>
    <w:p w:rsidR="002D32CF" w:rsidRDefault="002D32CF" w:rsidP="00F82C7C">
      <w:pPr>
        <w:rPr>
          <w:b/>
          <w:sz w:val="24"/>
          <w:szCs w:val="24"/>
        </w:rPr>
      </w:pPr>
    </w:p>
    <w:p w:rsidR="002D32CF" w:rsidRDefault="002D32CF" w:rsidP="00F82C7C">
      <w:pPr>
        <w:rPr>
          <w:b/>
          <w:sz w:val="24"/>
          <w:szCs w:val="24"/>
        </w:rPr>
      </w:pPr>
    </w:p>
    <w:p w:rsidR="005424E2" w:rsidRPr="000C6D4C" w:rsidRDefault="00C5678F" w:rsidP="00F82C7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869B1" w:rsidRDefault="00F869B1" w:rsidP="004046DA">
      <w:pPr>
        <w:pStyle w:val="Red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5" w:color="auto" w:fill="auto"/>
        <w:spacing w:after="120"/>
      </w:pPr>
      <w:r>
        <w:lastRenderedPageBreak/>
        <w:t xml:space="preserve">Article 1 - </w:t>
      </w:r>
      <w:r w:rsidR="004046DA">
        <w:t>Contexte</w:t>
      </w:r>
    </w:p>
    <w:p w:rsidR="00021BBD" w:rsidRDefault="000C58CC" w:rsidP="000C58CC">
      <w:pPr>
        <w:pStyle w:val="Paragraphedeliste"/>
        <w:ind w:left="0"/>
        <w:jc w:val="both"/>
      </w:pPr>
      <w:r>
        <w:t>Depuis plus de 23 ans, la MJC Duclair porte une activité Atelier et Chantier d’Insertion</w:t>
      </w:r>
      <w:r w:rsidR="00EA512F">
        <w:t>,</w:t>
      </w:r>
      <w:r>
        <w:t xml:space="preserve"> « Comme un Arbre ». Bien que son objet réside dans l’accessibilité </w:t>
      </w:r>
      <w:r w:rsidR="00EA512F">
        <w:t xml:space="preserve">à </w:t>
      </w:r>
      <w:r>
        <w:t xml:space="preserve">l’animation socio culturelle pour le bassin de population de Duclair, l’Association a toujours été sensible aux action d’insertion sociale et professionnelle des personnes en difficultés du territoire. </w:t>
      </w:r>
    </w:p>
    <w:p w:rsidR="00021BBD" w:rsidRDefault="00021BBD" w:rsidP="000C58CC">
      <w:pPr>
        <w:pStyle w:val="Paragraphedeliste"/>
        <w:ind w:left="0"/>
        <w:jc w:val="both"/>
      </w:pPr>
    </w:p>
    <w:p w:rsidR="00021BBD" w:rsidRDefault="000C58CC" w:rsidP="000C58CC">
      <w:pPr>
        <w:pStyle w:val="Paragraphedeliste"/>
        <w:ind w:left="0"/>
        <w:jc w:val="both"/>
      </w:pPr>
      <w:r>
        <w:t xml:space="preserve">Elle a alors </w:t>
      </w:r>
      <w:r w:rsidR="00587AC7">
        <w:t>établi</w:t>
      </w:r>
      <w:r>
        <w:t xml:space="preserve"> un partenariat avec les </w:t>
      </w:r>
      <w:r w:rsidR="00587AC7">
        <w:t>collectivités</w:t>
      </w:r>
      <w:r>
        <w:t xml:space="preserve"> locales afin de permettre à ses dites personnes de retrouver leur place dans la </w:t>
      </w:r>
      <w:r w:rsidR="00587AC7">
        <w:t>société</w:t>
      </w:r>
      <w:r>
        <w:t xml:space="preserve"> par le </w:t>
      </w:r>
      <w:r w:rsidR="00587AC7">
        <w:t>biais</w:t>
      </w:r>
      <w:r>
        <w:t xml:space="preserve"> d’un outil de remise au travail</w:t>
      </w:r>
      <w:r w:rsidR="00EA512F">
        <w:t>. Progressivement</w:t>
      </w:r>
      <w:r w:rsidR="00587AC7">
        <w:t>, cette activité s’est transformée en un véritable atelier menuiserie.</w:t>
      </w:r>
    </w:p>
    <w:p w:rsidR="00021BBD" w:rsidRDefault="00021BBD" w:rsidP="000C58CC">
      <w:pPr>
        <w:pStyle w:val="Paragraphedeliste"/>
        <w:ind w:left="0"/>
        <w:jc w:val="both"/>
      </w:pPr>
    </w:p>
    <w:p w:rsidR="00021BBD" w:rsidRDefault="00587AC7" w:rsidP="000C58CC">
      <w:pPr>
        <w:pStyle w:val="Paragraphedeliste"/>
        <w:ind w:left="0"/>
        <w:jc w:val="both"/>
      </w:pPr>
      <w:r>
        <w:t>Le</w:t>
      </w:r>
      <w:r w:rsidR="00021BBD">
        <w:t>s</w:t>
      </w:r>
      <w:r>
        <w:t xml:space="preserve"> salarié</w:t>
      </w:r>
      <w:r w:rsidR="00021BBD">
        <w:t>s</w:t>
      </w:r>
      <w:r>
        <w:t xml:space="preserve"> en parcours d’insertion y </w:t>
      </w:r>
      <w:r w:rsidR="00352C5E">
        <w:t>réalisent de ouvrages en bois de</w:t>
      </w:r>
      <w:r>
        <w:t xml:space="preserve"> tous genres (mobilier urbain, cabane de jardin, table de piquenique, jouets de noël…), sous la responsabilité d’un encadrant technique. Ils y sont ég</w:t>
      </w:r>
      <w:r w:rsidR="00352C5E">
        <w:t>alement accompagnés dans leurs démarche</w:t>
      </w:r>
      <w:r>
        <w:t xml:space="preserve"> d’insertion par un Conseiller en Insertion Professionnelle. La montée en charge de nos activités</w:t>
      </w:r>
      <w:r w:rsidR="00352C5E">
        <w:t xml:space="preserve"> a</w:t>
      </w:r>
      <w:r>
        <w:t xml:space="preserve"> posé la question du renouvellement des locaux du Chantier d’Insertion et de leur vétusté. </w:t>
      </w:r>
    </w:p>
    <w:p w:rsidR="00021BBD" w:rsidRDefault="00021BBD" w:rsidP="000C58CC">
      <w:pPr>
        <w:pStyle w:val="Paragraphedeliste"/>
        <w:ind w:left="0"/>
        <w:jc w:val="both"/>
      </w:pPr>
    </w:p>
    <w:p w:rsidR="00B712CB" w:rsidRPr="00ED221B" w:rsidRDefault="00587AC7" w:rsidP="000C58CC">
      <w:pPr>
        <w:pStyle w:val="Paragraphedeliste"/>
        <w:ind w:left="0"/>
        <w:jc w:val="both"/>
        <w:rPr>
          <w:color w:val="000000"/>
        </w:rPr>
      </w:pPr>
      <w:r>
        <w:t xml:space="preserve">Ainsi dès 2015, la municipalité a décidé de procéder à la constructions d’un local neuf au profit de cette activité pour y améliorer les conditions de travail et y donner une nouvelle dimension. C’est dans ce contexte que la MJC Duclair a décidé de procéder à un renouvellement de ses équipements, obsolètes pour la </w:t>
      </w:r>
      <w:r w:rsidR="008B0AD6">
        <w:t>plupart, et à l’amélioration de l’environnement et des</w:t>
      </w:r>
      <w:r>
        <w:t xml:space="preserve"> conditions de travail.</w:t>
      </w:r>
    </w:p>
    <w:p w:rsidR="004046DA" w:rsidRDefault="004046DA" w:rsidP="004046DA">
      <w:pPr>
        <w:pStyle w:val="Red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5" w:color="auto" w:fill="auto"/>
        <w:spacing w:after="120"/>
      </w:pPr>
      <w:r>
        <w:t>Article 2 - Objectifs</w:t>
      </w:r>
    </w:p>
    <w:p w:rsidR="004046DA" w:rsidRDefault="00587AC7" w:rsidP="003E106C">
      <w:pPr>
        <w:spacing w:before="120"/>
        <w:jc w:val="both"/>
      </w:pPr>
      <w:r>
        <w:t>La fourniture d’équipement visera</w:t>
      </w:r>
      <w:r w:rsidR="008B0AD6">
        <w:t xml:space="preserve"> à</w:t>
      </w:r>
      <w:r>
        <w:t> :</w:t>
      </w:r>
    </w:p>
    <w:p w:rsidR="00587AC7" w:rsidRDefault="00587AC7" w:rsidP="00587AC7">
      <w:pPr>
        <w:pStyle w:val="Paragraphedeliste"/>
        <w:numPr>
          <w:ilvl w:val="0"/>
          <w:numId w:val="47"/>
        </w:numPr>
        <w:spacing w:before="120"/>
        <w:jc w:val="both"/>
      </w:pPr>
      <w:r>
        <w:t>Rééquiper l’</w:t>
      </w:r>
      <w:r w:rsidR="008762C2">
        <w:t>ensemble</w:t>
      </w:r>
      <w:r>
        <w:t xml:space="preserve"> du parc de machine à bois de l’atelier, afin de proposer </w:t>
      </w:r>
      <w:r w:rsidR="008762C2">
        <w:t>une activité opérationnelle pour les salariés en parcours d’insertion.</w:t>
      </w:r>
    </w:p>
    <w:p w:rsidR="008762C2" w:rsidRDefault="008762C2" w:rsidP="00587AC7">
      <w:pPr>
        <w:pStyle w:val="Paragraphedeliste"/>
        <w:numPr>
          <w:ilvl w:val="0"/>
          <w:numId w:val="47"/>
        </w:numPr>
        <w:spacing w:before="120"/>
        <w:jc w:val="both"/>
      </w:pPr>
      <w:r>
        <w:t>Doter le nouveau bâtiment d’un système d’extraction de poussière de bois et de recyclage des déchets bois.</w:t>
      </w:r>
    </w:p>
    <w:p w:rsidR="00E05DAB" w:rsidRPr="00E05DAB" w:rsidRDefault="004046DA" w:rsidP="00E05DAB">
      <w:pPr>
        <w:pStyle w:val="Red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5" w:color="auto" w:fill="auto"/>
        <w:spacing w:after="120"/>
      </w:pPr>
      <w:r>
        <w:t>Article 3 – Objet de la consultation</w:t>
      </w:r>
    </w:p>
    <w:p w:rsidR="0013658F" w:rsidRDefault="0013658F" w:rsidP="0013658F">
      <w:pPr>
        <w:shd w:val="clear" w:color="auto" w:fill="FFFFFF" w:themeFill="background1"/>
        <w:spacing w:before="120"/>
        <w:jc w:val="both"/>
        <w:rPr>
          <w:b/>
          <w:sz w:val="24"/>
          <w:szCs w:val="24"/>
        </w:rPr>
      </w:pPr>
    </w:p>
    <w:p w:rsidR="00E05DAB" w:rsidRPr="00E05DAB" w:rsidRDefault="00E05DAB" w:rsidP="00E05DAB">
      <w:pPr>
        <w:shd w:val="clear" w:color="auto" w:fill="F2F2F2" w:themeFill="background1" w:themeFillShade="F2"/>
        <w:spacing w:before="120"/>
        <w:ind w:left="1134"/>
        <w:jc w:val="both"/>
        <w:rPr>
          <w:b/>
          <w:sz w:val="24"/>
          <w:szCs w:val="24"/>
          <w:u w:val="single"/>
        </w:rPr>
      </w:pPr>
      <w:r w:rsidRPr="00E05DAB">
        <w:rPr>
          <w:b/>
          <w:sz w:val="24"/>
          <w:szCs w:val="24"/>
        </w:rPr>
        <w:t>3</w:t>
      </w:r>
      <w:r w:rsidR="008762C2">
        <w:rPr>
          <w:b/>
          <w:sz w:val="24"/>
          <w:szCs w:val="24"/>
        </w:rPr>
        <w:t>-1 Marché de fourniture d’équipement d’un atelier menuiserie</w:t>
      </w:r>
    </w:p>
    <w:p w:rsidR="0007486B" w:rsidRDefault="00F31E83" w:rsidP="00E05DAB">
      <w:pPr>
        <w:spacing w:before="120"/>
        <w:jc w:val="both"/>
      </w:pPr>
      <w:r>
        <w:t xml:space="preserve">Le présent marché </w:t>
      </w:r>
      <w:r w:rsidR="0007486B">
        <w:t>a</w:t>
      </w:r>
      <w:r w:rsidR="0007486B" w:rsidRPr="0007486B">
        <w:t xml:space="preserve"> pour objet </w:t>
      </w:r>
      <w:r w:rsidR="008762C2">
        <w:t xml:space="preserve">de fournir l’équipement en parc de machine à bois et d’un système d’aspiration pour les </w:t>
      </w:r>
      <w:r w:rsidR="00232FE3">
        <w:t>poussières</w:t>
      </w:r>
      <w:r w:rsidR="008762C2">
        <w:t xml:space="preserve"> de bois.</w:t>
      </w:r>
    </w:p>
    <w:p w:rsidR="0007486B" w:rsidRPr="0007486B" w:rsidRDefault="00F31E83" w:rsidP="0007486B">
      <w:pPr>
        <w:pStyle w:val="Paragraphedeliste"/>
        <w:numPr>
          <w:ilvl w:val="1"/>
          <w:numId w:val="45"/>
        </w:numPr>
        <w:shd w:val="clear" w:color="auto" w:fill="F2F2F2" w:themeFill="background1" w:themeFillShade="F2"/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7486B" w:rsidRPr="0007486B">
        <w:rPr>
          <w:b/>
          <w:sz w:val="24"/>
          <w:szCs w:val="24"/>
        </w:rPr>
        <w:t>Objectifs et finalité de la prestation</w:t>
      </w:r>
    </w:p>
    <w:p w:rsidR="0007486B" w:rsidRDefault="0007486B" w:rsidP="0007486B">
      <w:pPr>
        <w:pStyle w:val="Paragraphedeliste"/>
        <w:widowControl/>
        <w:autoSpaceDE/>
        <w:autoSpaceDN/>
        <w:adjustRightInd/>
        <w:ind w:left="0"/>
        <w:contextualSpacing w:val="0"/>
      </w:pPr>
    </w:p>
    <w:p w:rsidR="0007486B" w:rsidRPr="0007486B" w:rsidRDefault="008762C2" w:rsidP="008762C2">
      <w:pPr>
        <w:pStyle w:val="Paragraphedeliste"/>
        <w:widowControl/>
        <w:autoSpaceDE/>
        <w:autoSpaceDN/>
        <w:adjustRightInd/>
        <w:ind w:left="0"/>
        <w:contextualSpacing w:val="0"/>
        <w:jc w:val="both"/>
      </w:pPr>
      <w:r>
        <w:t>Doter le nouveau local de la MJC D</w:t>
      </w:r>
      <w:r w:rsidR="008B0AD6">
        <w:t xml:space="preserve">uclair d’un équipement </w:t>
      </w:r>
      <w:r>
        <w:t>neuf, de qualité, adapté à l’utilisation pour la fabrication de menuiserie, ainsi qu’au spécificité du public en Insertion.</w:t>
      </w:r>
    </w:p>
    <w:p w:rsidR="001330A7" w:rsidRDefault="00161CD6" w:rsidP="00BC1A9C">
      <w:pPr>
        <w:pStyle w:val="Red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after="120"/>
      </w:pPr>
      <w:r>
        <w:t xml:space="preserve">Article </w:t>
      </w:r>
      <w:r w:rsidR="00E25411">
        <w:t>4 Conditions d’exécution</w:t>
      </w:r>
      <w:r w:rsidR="0007486B">
        <w:t xml:space="preserve"> </w:t>
      </w:r>
      <w:r w:rsidR="00E25411">
        <w:t>de la prestation</w:t>
      </w:r>
      <w:r w:rsidR="0007486B">
        <w:t xml:space="preserve"> </w:t>
      </w:r>
    </w:p>
    <w:p w:rsidR="00BC1A9C" w:rsidRPr="00BC1A9C" w:rsidRDefault="008703BD" w:rsidP="00BC1A9C">
      <w:pPr>
        <w:pStyle w:val="Red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spacing w:after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Le présent marché est divisé en deux lots. Les paragraphes ci-dessous vont décrire les dispositions techniques concernant les deux lots du marché.</w:t>
      </w:r>
    </w:p>
    <w:p w:rsidR="001330A7" w:rsidRPr="0013658F" w:rsidRDefault="001330A7" w:rsidP="0013658F">
      <w:pPr>
        <w:pStyle w:val="Titre1"/>
        <w:numPr>
          <w:ilvl w:val="0"/>
          <w:numId w:val="38"/>
        </w:numPr>
        <w:shd w:val="clear" w:color="auto" w:fill="F2F2F2" w:themeFill="background1" w:themeFillShade="F2"/>
        <w:ind w:left="1134" w:firstLine="0"/>
        <w:jc w:val="left"/>
        <w:rPr>
          <w:rFonts w:ascii="Arial" w:hAnsi="Arial"/>
          <w:sz w:val="24"/>
          <w:szCs w:val="24"/>
        </w:rPr>
      </w:pPr>
      <w:r w:rsidRPr="006C1F17">
        <w:rPr>
          <w:rFonts w:ascii="Arial (W1)" w:hAnsi="Arial (W1)"/>
          <w:sz w:val="24"/>
          <w:szCs w:val="24"/>
        </w:rPr>
        <w:t>4.</w:t>
      </w:r>
      <w:r>
        <w:rPr>
          <w:rFonts w:ascii="Arial (W1)" w:hAnsi="Arial (W1)"/>
          <w:sz w:val="24"/>
          <w:szCs w:val="24"/>
        </w:rPr>
        <w:t>1</w:t>
      </w:r>
      <w:r w:rsidRPr="006C1F17">
        <w:rPr>
          <w:rFonts w:ascii="Arial (W1)" w:hAnsi="Arial (W1)"/>
          <w:sz w:val="24"/>
          <w:szCs w:val="24"/>
        </w:rPr>
        <w:t xml:space="preserve"> </w:t>
      </w:r>
      <w:r w:rsidR="008703BD">
        <w:rPr>
          <w:rFonts w:ascii="Arial" w:hAnsi="Arial"/>
          <w:sz w:val="24"/>
          <w:szCs w:val="24"/>
        </w:rPr>
        <w:t>Lot 1 : Le parc de machine à bois</w:t>
      </w:r>
    </w:p>
    <w:p w:rsidR="001330A7" w:rsidRDefault="00C01B24" w:rsidP="001330A7">
      <w:pPr>
        <w:jc w:val="both"/>
      </w:pPr>
      <w:r>
        <w:t>Le parc de machine à bois devra comporter les éléments suivants :</w:t>
      </w:r>
    </w:p>
    <w:p w:rsidR="0013658F" w:rsidRPr="00942E0C" w:rsidRDefault="0013658F" w:rsidP="001330A7">
      <w:pPr>
        <w:jc w:val="both"/>
      </w:pPr>
    </w:p>
    <w:p w:rsidR="001330A7" w:rsidRDefault="00C01B24" w:rsidP="00C01B24">
      <w:pPr>
        <w:widowControl/>
        <w:numPr>
          <w:ilvl w:val="0"/>
          <w:numId w:val="19"/>
        </w:numPr>
        <w:autoSpaceDE/>
        <w:autoSpaceDN/>
        <w:adjustRightInd/>
        <w:jc w:val="both"/>
      </w:pPr>
      <w:r>
        <w:t>Une toupie avec chariot à tenonner</w:t>
      </w:r>
    </w:p>
    <w:p w:rsidR="00C01B24" w:rsidRDefault="00C01B24" w:rsidP="00C01B24">
      <w:pPr>
        <w:widowControl/>
        <w:numPr>
          <w:ilvl w:val="0"/>
          <w:numId w:val="19"/>
        </w:numPr>
        <w:autoSpaceDE/>
        <w:autoSpaceDN/>
        <w:adjustRightInd/>
        <w:jc w:val="both"/>
      </w:pPr>
      <w:r>
        <w:t>Une raboteuse</w:t>
      </w:r>
    </w:p>
    <w:p w:rsidR="00C01B24" w:rsidRDefault="00C01B24" w:rsidP="00C01B24">
      <w:pPr>
        <w:widowControl/>
        <w:numPr>
          <w:ilvl w:val="0"/>
          <w:numId w:val="19"/>
        </w:numPr>
        <w:autoSpaceDE/>
        <w:autoSpaceDN/>
        <w:adjustRightInd/>
        <w:jc w:val="both"/>
      </w:pPr>
      <w:r>
        <w:t>Une dégauchisseuse</w:t>
      </w:r>
    </w:p>
    <w:p w:rsidR="00C01B24" w:rsidRDefault="00C01B24" w:rsidP="00C01B24">
      <w:pPr>
        <w:widowControl/>
        <w:numPr>
          <w:ilvl w:val="0"/>
          <w:numId w:val="19"/>
        </w:numPr>
        <w:autoSpaceDE/>
        <w:autoSpaceDN/>
        <w:adjustRightInd/>
        <w:jc w:val="both"/>
      </w:pPr>
      <w:r>
        <w:t>Une mortaiseuse à mèche horizontale</w:t>
      </w:r>
    </w:p>
    <w:p w:rsidR="00C01B24" w:rsidRDefault="00C01B24" w:rsidP="00C01B24">
      <w:pPr>
        <w:widowControl/>
        <w:numPr>
          <w:ilvl w:val="0"/>
          <w:numId w:val="19"/>
        </w:numPr>
        <w:autoSpaceDE/>
        <w:autoSpaceDN/>
        <w:adjustRightInd/>
        <w:jc w:val="both"/>
      </w:pPr>
      <w:r>
        <w:t>Une scie à format</w:t>
      </w:r>
    </w:p>
    <w:p w:rsidR="00C01B24" w:rsidRDefault="00C01B24" w:rsidP="00C01B24">
      <w:pPr>
        <w:widowControl/>
        <w:numPr>
          <w:ilvl w:val="0"/>
          <w:numId w:val="19"/>
        </w:numPr>
        <w:autoSpaceDE/>
        <w:autoSpaceDN/>
        <w:adjustRightInd/>
        <w:jc w:val="both"/>
      </w:pPr>
      <w:r>
        <w:t>Une scie à ruban</w:t>
      </w:r>
    </w:p>
    <w:p w:rsidR="00C01B24" w:rsidRDefault="00C01B24" w:rsidP="00C01B24">
      <w:pPr>
        <w:widowControl/>
        <w:numPr>
          <w:ilvl w:val="0"/>
          <w:numId w:val="19"/>
        </w:numPr>
        <w:autoSpaceDE/>
        <w:autoSpaceDN/>
        <w:adjustRightInd/>
        <w:jc w:val="both"/>
      </w:pPr>
      <w:r>
        <w:t>Une ponceuse calibreuse</w:t>
      </w:r>
    </w:p>
    <w:p w:rsidR="00C01B24" w:rsidRDefault="00C01B24" w:rsidP="00C01B24">
      <w:pPr>
        <w:widowControl/>
        <w:numPr>
          <w:ilvl w:val="0"/>
          <w:numId w:val="19"/>
        </w:numPr>
        <w:autoSpaceDE/>
        <w:autoSpaceDN/>
        <w:adjustRightInd/>
        <w:jc w:val="both"/>
      </w:pPr>
      <w:r>
        <w:t>Une perceuse à colonne</w:t>
      </w:r>
    </w:p>
    <w:p w:rsidR="00C01B24" w:rsidRDefault="00C01B24" w:rsidP="00C01B24">
      <w:pPr>
        <w:widowControl/>
        <w:numPr>
          <w:ilvl w:val="0"/>
          <w:numId w:val="19"/>
        </w:numPr>
        <w:autoSpaceDE/>
        <w:autoSpaceDN/>
        <w:adjustRightInd/>
        <w:jc w:val="both"/>
      </w:pPr>
      <w:r>
        <w:lastRenderedPageBreak/>
        <w:t>Une tronçonneuse</w:t>
      </w:r>
      <w:r w:rsidR="00090165">
        <w:t xml:space="preserve"> hydraulique</w:t>
      </w:r>
    </w:p>
    <w:p w:rsidR="00090165" w:rsidRPr="00942E0C" w:rsidRDefault="00090165" w:rsidP="00C01B24">
      <w:pPr>
        <w:widowControl/>
        <w:numPr>
          <w:ilvl w:val="0"/>
          <w:numId w:val="19"/>
        </w:numPr>
        <w:autoSpaceDE/>
        <w:autoSpaceDN/>
        <w:adjustRightInd/>
        <w:jc w:val="both"/>
      </w:pPr>
      <w:r>
        <w:t>Un lot de matériel électro portatif (</w:t>
      </w:r>
      <w:r w:rsidR="00DD0865">
        <w:t>Fraiseuse, perceuse visseuse, rabot, scie sauteuse, scie circulaire, ponceuse orbitale, défonceuses, ponceuse à bande)</w:t>
      </w:r>
    </w:p>
    <w:p w:rsidR="001330A7" w:rsidRPr="00942E0C" w:rsidRDefault="001330A7" w:rsidP="001330A7">
      <w:pPr>
        <w:widowControl/>
        <w:autoSpaceDE/>
        <w:autoSpaceDN/>
        <w:adjustRightInd/>
        <w:jc w:val="both"/>
      </w:pPr>
    </w:p>
    <w:p w:rsidR="001330A7" w:rsidRDefault="00090165" w:rsidP="00090165">
      <w:pPr>
        <w:jc w:val="both"/>
      </w:pPr>
      <w:r>
        <w:t xml:space="preserve">Le candidat devra </w:t>
      </w:r>
      <w:r w:rsidR="006C7C28">
        <w:t>proposer une formation à la bonne utilisation des machines lors de l’installation.</w:t>
      </w:r>
    </w:p>
    <w:p w:rsidR="006C7C28" w:rsidRDefault="006C7C28" w:rsidP="00090165">
      <w:pPr>
        <w:jc w:val="both"/>
      </w:pPr>
    </w:p>
    <w:p w:rsidR="00C447D2" w:rsidRDefault="006C7C28" w:rsidP="00090165">
      <w:pPr>
        <w:jc w:val="both"/>
      </w:pPr>
      <w:r>
        <w:t xml:space="preserve">Les machines devront présenter </w:t>
      </w:r>
      <w:r w:rsidR="00C447D2">
        <w:t>des avantages techniques pour permettre la bonne utilisation par les salariés en parcours d’insertion.</w:t>
      </w:r>
    </w:p>
    <w:p w:rsidR="00C447D2" w:rsidRDefault="00C447D2" w:rsidP="00090165">
      <w:pPr>
        <w:jc w:val="both"/>
      </w:pPr>
    </w:p>
    <w:p w:rsidR="00C447D2" w:rsidRDefault="00C447D2" w:rsidP="00090165">
      <w:pPr>
        <w:jc w:val="both"/>
      </w:pPr>
      <w:r>
        <w:t xml:space="preserve">La puissance des machines devra correspondre à la capacité électrique du </w:t>
      </w:r>
      <w:r w:rsidR="00DD0865">
        <w:t>bâtiment</w:t>
      </w:r>
      <w:r>
        <w:t>.</w:t>
      </w:r>
    </w:p>
    <w:p w:rsidR="00C447D2" w:rsidRDefault="00C447D2" w:rsidP="00090165">
      <w:pPr>
        <w:jc w:val="both"/>
      </w:pPr>
    </w:p>
    <w:p w:rsidR="00C447D2" w:rsidRDefault="00C447D2" w:rsidP="00090165">
      <w:pPr>
        <w:jc w:val="both"/>
      </w:pPr>
      <w:r>
        <w:t xml:space="preserve">Les machines devront également présenter des bouches d’aspiration correspondant au dispositif </w:t>
      </w:r>
      <w:r w:rsidR="00DD0865">
        <w:t>d’aspiration de poussière de bois.</w:t>
      </w:r>
    </w:p>
    <w:p w:rsidR="00DD0865" w:rsidRDefault="00DD0865" w:rsidP="00090165">
      <w:pPr>
        <w:jc w:val="both"/>
      </w:pPr>
    </w:p>
    <w:p w:rsidR="00DD0865" w:rsidRPr="00090165" w:rsidRDefault="00DD0865" w:rsidP="00090165">
      <w:pPr>
        <w:jc w:val="both"/>
      </w:pPr>
      <w:r>
        <w:t xml:space="preserve">Le candidat pourra se rapprocher </w:t>
      </w:r>
      <w:r w:rsidR="0028085E">
        <w:t xml:space="preserve">de la Direction de la MJC Duclair pour prendre connaissance des différentes activités de l’atelier afin de proposer </w:t>
      </w:r>
      <w:r w:rsidR="00A42E34">
        <w:t>les meilleures machines</w:t>
      </w:r>
      <w:r w:rsidR="0028085E">
        <w:t xml:space="preserve"> pour l’activité.</w:t>
      </w:r>
    </w:p>
    <w:p w:rsidR="00663846" w:rsidRPr="0013658F" w:rsidRDefault="001330A7" w:rsidP="001330A7">
      <w:pPr>
        <w:pStyle w:val="Titre3"/>
        <w:numPr>
          <w:ilvl w:val="0"/>
          <w:numId w:val="38"/>
        </w:numPr>
        <w:shd w:val="clear" w:color="auto" w:fill="F2F2F2" w:themeFill="background1" w:themeFillShade="F2"/>
        <w:ind w:left="1134" w:firstLine="0"/>
        <w:rPr>
          <w:rFonts w:ascii="Arial" w:hAnsi="Arial"/>
          <w:sz w:val="24"/>
          <w:szCs w:val="24"/>
        </w:rPr>
      </w:pPr>
      <w:r>
        <w:rPr>
          <w:rFonts w:ascii="Arial (W1)" w:hAnsi="Arial (W1)"/>
          <w:sz w:val="24"/>
          <w:szCs w:val="24"/>
        </w:rPr>
        <w:t xml:space="preserve">. </w:t>
      </w:r>
      <w:r w:rsidRPr="006C1F17">
        <w:rPr>
          <w:rFonts w:ascii="Arial (W1)" w:hAnsi="Arial (W1)"/>
          <w:sz w:val="24"/>
          <w:szCs w:val="24"/>
        </w:rPr>
        <w:t>4.</w:t>
      </w:r>
      <w:r>
        <w:rPr>
          <w:rFonts w:ascii="Arial (W1)" w:hAnsi="Arial (W1)"/>
          <w:sz w:val="24"/>
          <w:szCs w:val="24"/>
        </w:rPr>
        <w:t>2</w:t>
      </w:r>
      <w:r w:rsidRPr="006C1F17">
        <w:rPr>
          <w:rFonts w:ascii="Arial (W1)" w:hAnsi="Arial (W1)"/>
          <w:sz w:val="24"/>
          <w:szCs w:val="24"/>
        </w:rPr>
        <w:t xml:space="preserve"> </w:t>
      </w:r>
      <w:r w:rsidR="0028085E">
        <w:rPr>
          <w:rFonts w:ascii="Arial" w:hAnsi="Arial"/>
          <w:sz w:val="24"/>
          <w:szCs w:val="24"/>
        </w:rPr>
        <w:t xml:space="preserve">Lot 2 : Groupe d’aspiration </w:t>
      </w:r>
    </w:p>
    <w:p w:rsidR="00A42E34" w:rsidRDefault="0028085E" w:rsidP="00E21983">
      <w:pPr>
        <w:jc w:val="both"/>
      </w:pPr>
      <w:r>
        <w:t>Afin de proposer un environnement de travail favorable,</w:t>
      </w:r>
      <w:r w:rsidR="00A259CB">
        <w:t xml:space="preserve"> le candidat devra proposer un équipement</w:t>
      </w:r>
      <w:r>
        <w:t xml:space="preserve"> correspondant aux normes en </w:t>
      </w:r>
      <w:r w:rsidR="00A42E34">
        <w:t>vigueur recommandées</w:t>
      </w:r>
      <w:r>
        <w:t xml:space="preserve"> par </w:t>
      </w:r>
      <w:r w:rsidR="00806D83">
        <w:t xml:space="preserve">les autorités compétentes en terme de </w:t>
      </w:r>
      <w:r w:rsidR="00021BBD">
        <w:t>législation</w:t>
      </w:r>
      <w:r w:rsidR="00806D83">
        <w:t xml:space="preserve"> du travail, de </w:t>
      </w:r>
      <w:r w:rsidR="00021BBD">
        <w:t>sécurité</w:t>
      </w:r>
      <w:r w:rsidR="00806D83">
        <w:t xml:space="preserve"> et de conditions de travail.</w:t>
      </w:r>
    </w:p>
    <w:p w:rsidR="00A42E34" w:rsidRDefault="00A42E34" w:rsidP="00E21983">
      <w:pPr>
        <w:jc w:val="both"/>
      </w:pPr>
    </w:p>
    <w:p w:rsidR="00A42E34" w:rsidRDefault="00A42E34" w:rsidP="00E21983">
      <w:pPr>
        <w:jc w:val="both"/>
      </w:pPr>
      <w:r>
        <w:t xml:space="preserve">Le candidat devra prendre en compte l’installation prévisionnelle des machines à bois qui composeront l’atelier. Aussi, le </w:t>
      </w:r>
      <w:r w:rsidR="00806D83">
        <w:t>candidat</w:t>
      </w:r>
      <w:r>
        <w:t xml:space="preserve"> pourra se rapprocher de la Direction de la MJC Duclair pour prendre connaissance de l’emplacement des machines.</w:t>
      </w:r>
    </w:p>
    <w:p w:rsidR="00A42E34" w:rsidRDefault="00A42E34" w:rsidP="00E21983">
      <w:pPr>
        <w:jc w:val="both"/>
      </w:pPr>
    </w:p>
    <w:p w:rsidR="00E21983" w:rsidRDefault="00A42E34" w:rsidP="00E21983">
      <w:pPr>
        <w:jc w:val="both"/>
      </w:pPr>
      <w:r>
        <w:t xml:space="preserve">Le candidat devra prendre en compte également </w:t>
      </w:r>
      <w:r w:rsidR="00806D83">
        <w:t>les dimensions techniques du local établit</w:t>
      </w:r>
      <w:r>
        <w:t xml:space="preserve"> par la </w:t>
      </w:r>
      <w:r w:rsidR="00806D83">
        <w:t>municipalité de Duclair.</w:t>
      </w:r>
      <w:r w:rsidR="0028085E">
        <w:t xml:space="preserve"> </w:t>
      </w:r>
    </w:p>
    <w:p w:rsidR="001330A7" w:rsidRDefault="00E21983" w:rsidP="00246561">
      <w:pPr>
        <w:jc w:val="both"/>
      </w:pPr>
      <w:r w:rsidRPr="00942E0C">
        <w:t xml:space="preserve"> </w:t>
      </w:r>
    </w:p>
    <w:p w:rsidR="00806D83" w:rsidRDefault="00806D83" w:rsidP="00246561">
      <w:pPr>
        <w:jc w:val="both"/>
      </w:pPr>
      <w:r>
        <w:t>Le candidat devra également apporter des propositions pour le stockage et l’évacuation des déchets provoqués par l’activité menuiserie.</w:t>
      </w:r>
    </w:p>
    <w:p w:rsidR="00E41DA8" w:rsidRDefault="00E41DA8" w:rsidP="00246561">
      <w:pPr>
        <w:jc w:val="both"/>
      </w:pPr>
    </w:p>
    <w:p w:rsidR="00E41DA8" w:rsidRDefault="00E41DA8" w:rsidP="00246561">
      <w:pPr>
        <w:jc w:val="both"/>
      </w:pPr>
      <w:r>
        <w:t>Le candidat devra présenter également un dispositif d’arrêt d’urgence / de sécurité pour garantir la bonne utilisation de la machine.</w:t>
      </w:r>
    </w:p>
    <w:p w:rsidR="00021BBD" w:rsidRDefault="00021BBD" w:rsidP="00246561">
      <w:pPr>
        <w:jc w:val="both"/>
      </w:pPr>
    </w:p>
    <w:p w:rsidR="00021BBD" w:rsidRPr="00246561" w:rsidRDefault="00021BBD" w:rsidP="00246561">
      <w:pPr>
        <w:jc w:val="both"/>
        <w:rPr>
          <w:i/>
        </w:rPr>
      </w:pPr>
      <w:r>
        <w:t>La puissance de l’installation devra correspondre aux besoins décrit par la MJC Duclair.</w:t>
      </w:r>
    </w:p>
    <w:p w:rsidR="00B741DF" w:rsidRPr="0091163E" w:rsidRDefault="00B741DF" w:rsidP="00B741DF"/>
    <w:p w:rsidR="00B741DF" w:rsidRDefault="00B741DF" w:rsidP="00B741DF">
      <w:pPr>
        <w:jc w:val="both"/>
        <w:rPr>
          <w:b/>
          <w:bCs/>
          <w:sz w:val="24"/>
          <w:szCs w:val="24"/>
        </w:rPr>
      </w:pPr>
    </w:p>
    <w:p w:rsidR="00021BBD" w:rsidRDefault="00021BBD" w:rsidP="00B741DF">
      <w:pPr>
        <w:jc w:val="both"/>
        <w:rPr>
          <w:b/>
          <w:bCs/>
          <w:sz w:val="24"/>
          <w:szCs w:val="24"/>
        </w:rPr>
      </w:pPr>
    </w:p>
    <w:p w:rsidR="00021BBD" w:rsidRDefault="00021BBD" w:rsidP="00021BBD">
      <w:pPr>
        <w:pStyle w:val="Red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F2F2" w:themeFill="background1" w:themeFillShade="F2"/>
        <w:spacing w:after="120"/>
      </w:pPr>
      <w:r>
        <w:t xml:space="preserve">Article </w:t>
      </w:r>
      <w:r>
        <w:t>5 : Modalités de présentation</w:t>
      </w:r>
      <w:r>
        <w:t xml:space="preserve"> </w:t>
      </w:r>
      <w:r>
        <w:t>des offres</w:t>
      </w:r>
    </w:p>
    <w:p w:rsidR="00021BBD" w:rsidRDefault="00021BBD" w:rsidP="00B741DF">
      <w:pPr>
        <w:jc w:val="both"/>
        <w:rPr>
          <w:b/>
          <w:bCs/>
          <w:sz w:val="24"/>
          <w:szCs w:val="24"/>
        </w:rPr>
      </w:pPr>
    </w:p>
    <w:p w:rsidR="00021BBD" w:rsidRDefault="00021BBD" w:rsidP="00021BBD">
      <w:pPr>
        <w:pStyle w:val="Titre3"/>
        <w:numPr>
          <w:ilvl w:val="0"/>
          <w:numId w:val="38"/>
        </w:numPr>
        <w:shd w:val="clear" w:color="auto" w:fill="F2F2F2" w:themeFill="background1" w:themeFillShade="F2"/>
        <w:ind w:left="1134" w:firstLine="0"/>
        <w:rPr>
          <w:rFonts w:ascii="Arial" w:hAnsi="Arial"/>
          <w:sz w:val="24"/>
          <w:szCs w:val="24"/>
        </w:rPr>
      </w:pPr>
      <w:r>
        <w:rPr>
          <w:rFonts w:ascii="Arial (W1)" w:hAnsi="Arial (W1)"/>
          <w:sz w:val="24"/>
          <w:szCs w:val="24"/>
        </w:rPr>
        <w:t>5.1</w:t>
      </w:r>
      <w:r w:rsidRPr="006C1F17">
        <w:rPr>
          <w:rFonts w:ascii="Arial (W1)" w:hAnsi="Arial (W1)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Lot 1</w:t>
      </w:r>
      <w:r>
        <w:rPr>
          <w:rFonts w:ascii="Arial" w:hAnsi="Arial"/>
          <w:sz w:val="24"/>
          <w:szCs w:val="24"/>
        </w:rPr>
        <w:t xml:space="preserve"> :  </w:t>
      </w:r>
      <w:r>
        <w:rPr>
          <w:rFonts w:ascii="Arial" w:hAnsi="Arial"/>
          <w:sz w:val="24"/>
          <w:szCs w:val="24"/>
        </w:rPr>
        <w:t>Le parc de machine à bois</w:t>
      </w:r>
    </w:p>
    <w:p w:rsidR="00021BBD" w:rsidRDefault="00021BBD" w:rsidP="00021BBD"/>
    <w:p w:rsidR="00021BBD" w:rsidRDefault="00021BBD" w:rsidP="00021BBD">
      <w:r>
        <w:t>Le candidat devra prendre en compte l’</w:t>
      </w:r>
      <w:r w:rsidR="008B0AD6">
        <w:t>ensemble</w:t>
      </w:r>
      <w:r>
        <w:t xml:space="preserve"> des machines mentionnées </w:t>
      </w:r>
      <w:r w:rsidR="00FC7086">
        <w:t>dans l’article 4.1 du présent document.</w:t>
      </w:r>
    </w:p>
    <w:p w:rsidR="00FC7086" w:rsidRDefault="00FC7086" w:rsidP="00021BBD"/>
    <w:p w:rsidR="00FC7086" w:rsidRDefault="00FC7086" w:rsidP="00021BBD">
      <w:r>
        <w:t>Il devra présenter sous la forme de devis sa proposition comportant :</w:t>
      </w:r>
    </w:p>
    <w:p w:rsidR="00FC7086" w:rsidRDefault="00FC7086" w:rsidP="00FC7086"/>
    <w:p w:rsidR="00FC7086" w:rsidRDefault="00FC7086" w:rsidP="00FC7086">
      <w:pPr>
        <w:pStyle w:val="Paragraphedeliste"/>
        <w:numPr>
          <w:ilvl w:val="0"/>
          <w:numId w:val="38"/>
        </w:numPr>
      </w:pPr>
      <w:r>
        <w:t>Le nom de la machine</w:t>
      </w:r>
    </w:p>
    <w:p w:rsidR="00FC7086" w:rsidRDefault="00FC7086" w:rsidP="00FC7086">
      <w:pPr>
        <w:pStyle w:val="Paragraphedeliste"/>
        <w:numPr>
          <w:ilvl w:val="0"/>
          <w:numId w:val="38"/>
        </w:numPr>
      </w:pPr>
      <w:r>
        <w:t>La marque de la machine</w:t>
      </w:r>
    </w:p>
    <w:p w:rsidR="00FC7086" w:rsidRDefault="00FC7086" w:rsidP="00FC7086">
      <w:pPr>
        <w:pStyle w:val="Paragraphedeliste"/>
        <w:numPr>
          <w:ilvl w:val="0"/>
          <w:numId w:val="38"/>
        </w:numPr>
      </w:pPr>
      <w:r>
        <w:t>Le descriptif technique</w:t>
      </w:r>
    </w:p>
    <w:p w:rsidR="00FC7086" w:rsidRDefault="00FC7086" w:rsidP="00FC7086">
      <w:pPr>
        <w:pStyle w:val="Paragraphedeliste"/>
        <w:numPr>
          <w:ilvl w:val="0"/>
          <w:numId w:val="38"/>
        </w:numPr>
      </w:pPr>
      <w:r>
        <w:t>Les caractéristiques techniques liés à la puissance électrique</w:t>
      </w:r>
    </w:p>
    <w:p w:rsidR="00FC7086" w:rsidRDefault="00FC7086" w:rsidP="00FC7086">
      <w:pPr>
        <w:pStyle w:val="Paragraphedeliste"/>
        <w:numPr>
          <w:ilvl w:val="0"/>
          <w:numId w:val="38"/>
        </w:numPr>
      </w:pPr>
      <w:r>
        <w:t>Le transport et l’installation des machines</w:t>
      </w:r>
    </w:p>
    <w:p w:rsidR="00FC7086" w:rsidRDefault="00FC7086" w:rsidP="00FC7086"/>
    <w:p w:rsidR="00FC7086" w:rsidRDefault="00FC7086" w:rsidP="00FC7086">
      <w:r>
        <w:t>L’acheteur prendra la liberté pour la prise de renseignement extérieur sur le matériel proposé.</w:t>
      </w:r>
    </w:p>
    <w:p w:rsidR="00FC7086" w:rsidRPr="00021BBD" w:rsidRDefault="00FC7086" w:rsidP="00FC7086"/>
    <w:p w:rsidR="00FC7086" w:rsidRPr="0013658F" w:rsidRDefault="00FC7086" w:rsidP="00FC7086">
      <w:pPr>
        <w:pStyle w:val="Titre3"/>
        <w:numPr>
          <w:ilvl w:val="0"/>
          <w:numId w:val="38"/>
        </w:numPr>
        <w:shd w:val="clear" w:color="auto" w:fill="F2F2F2" w:themeFill="background1" w:themeFillShade="F2"/>
        <w:ind w:left="1134" w:firstLine="0"/>
        <w:rPr>
          <w:rFonts w:ascii="Arial" w:hAnsi="Arial"/>
          <w:sz w:val="24"/>
          <w:szCs w:val="24"/>
        </w:rPr>
      </w:pPr>
      <w:r>
        <w:rPr>
          <w:rFonts w:ascii="Arial (W1)" w:hAnsi="Arial (W1)"/>
          <w:sz w:val="24"/>
          <w:szCs w:val="24"/>
        </w:rPr>
        <w:t>5.2</w:t>
      </w:r>
      <w:r w:rsidRPr="006C1F17">
        <w:rPr>
          <w:rFonts w:ascii="Arial (W1)" w:hAnsi="Arial (W1)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Lot 2 : Groupe d’aspiration </w:t>
      </w:r>
      <w:bookmarkStart w:id="0" w:name="_GoBack"/>
      <w:bookmarkEnd w:id="0"/>
    </w:p>
    <w:p w:rsidR="00021BBD" w:rsidRDefault="00021BBD" w:rsidP="00021BBD">
      <w:pPr>
        <w:rPr>
          <w:sz w:val="24"/>
          <w:szCs w:val="24"/>
        </w:rPr>
      </w:pPr>
    </w:p>
    <w:p w:rsidR="00FC7086" w:rsidRDefault="00FC7086" w:rsidP="00021BBD">
      <w:r>
        <w:t xml:space="preserve">Le candidat devra proposer son offre en fonction des machines </w:t>
      </w:r>
      <w:r w:rsidR="004266E3">
        <w:t>à bois mentionnées par la MJC Duclair.</w:t>
      </w:r>
    </w:p>
    <w:p w:rsidR="004266E3" w:rsidRDefault="004266E3" w:rsidP="00021BBD"/>
    <w:p w:rsidR="004266E3" w:rsidRDefault="004266E3" w:rsidP="00021BBD">
      <w:r>
        <w:t>Pour cela, le candidat pourra se rapprocher de la MJC Duclair afin d’obtenir les éléments de réponses sur les dimensions techniques en fonction des offres parvenues.</w:t>
      </w:r>
    </w:p>
    <w:p w:rsidR="004266E3" w:rsidRDefault="004266E3" w:rsidP="00021BBD"/>
    <w:p w:rsidR="004266E3" w:rsidRDefault="004266E3" w:rsidP="00021BBD">
      <w:r>
        <w:t>L’offre du candidat devra comporter les éléments suivants :</w:t>
      </w:r>
    </w:p>
    <w:p w:rsidR="004266E3" w:rsidRDefault="004266E3" w:rsidP="004266E3"/>
    <w:p w:rsidR="004266E3" w:rsidRDefault="004266E3" w:rsidP="004266E3">
      <w:pPr>
        <w:pStyle w:val="Paragraphedeliste"/>
        <w:numPr>
          <w:ilvl w:val="0"/>
          <w:numId w:val="38"/>
        </w:numPr>
      </w:pPr>
      <w:r>
        <w:t>L’explication technique concernant l’installation qui sera procédée.</w:t>
      </w:r>
    </w:p>
    <w:p w:rsidR="004266E3" w:rsidRDefault="004266E3" w:rsidP="004266E3">
      <w:pPr>
        <w:pStyle w:val="Paragraphedeliste"/>
        <w:numPr>
          <w:ilvl w:val="0"/>
          <w:numId w:val="38"/>
        </w:numPr>
      </w:pPr>
      <w:r>
        <w:t>Le détail des normes législatives qui sont concernées par ce type d’installation</w:t>
      </w:r>
    </w:p>
    <w:p w:rsidR="004266E3" w:rsidRDefault="004266E3" w:rsidP="004266E3">
      <w:pPr>
        <w:pStyle w:val="Paragraphedeliste"/>
        <w:numPr>
          <w:ilvl w:val="0"/>
          <w:numId w:val="38"/>
        </w:numPr>
      </w:pPr>
      <w:r>
        <w:t xml:space="preserve">Les éléments techniques liés au système </w:t>
      </w:r>
    </w:p>
    <w:p w:rsidR="004266E3" w:rsidRDefault="004266E3" w:rsidP="004266E3">
      <w:pPr>
        <w:pStyle w:val="Paragraphedeliste"/>
        <w:numPr>
          <w:ilvl w:val="0"/>
          <w:numId w:val="38"/>
        </w:numPr>
      </w:pPr>
      <w:r>
        <w:t>La puissance des composant du système</w:t>
      </w:r>
    </w:p>
    <w:p w:rsidR="004266E3" w:rsidRDefault="004266E3" w:rsidP="004266E3">
      <w:pPr>
        <w:pStyle w:val="Paragraphedeliste"/>
        <w:numPr>
          <w:ilvl w:val="0"/>
          <w:numId w:val="38"/>
        </w:numPr>
      </w:pPr>
      <w:r>
        <w:t>La décomposition de l’offre entre l’installation, la formation…</w:t>
      </w:r>
    </w:p>
    <w:p w:rsidR="004266E3" w:rsidRDefault="004266E3" w:rsidP="004266E3">
      <w:pPr>
        <w:pStyle w:val="Paragraphedeliste"/>
        <w:numPr>
          <w:ilvl w:val="0"/>
          <w:numId w:val="38"/>
        </w:numPr>
      </w:pPr>
      <w:r>
        <w:t>Un éventuel ajout pour la demande si le candidat le juge adapté. Il devra alors l’argumenter auprès de l’acheteur.</w:t>
      </w:r>
    </w:p>
    <w:p w:rsidR="00B628D1" w:rsidRDefault="00B628D1" w:rsidP="004266E3">
      <w:pPr>
        <w:pStyle w:val="Paragraphedeliste"/>
        <w:numPr>
          <w:ilvl w:val="0"/>
          <w:numId w:val="38"/>
        </w:numPr>
      </w:pPr>
      <w:r>
        <w:t>Le prix de la prestation global</w:t>
      </w:r>
    </w:p>
    <w:p w:rsidR="004266E3" w:rsidRPr="00FC7086" w:rsidRDefault="004266E3" w:rsidP="004266E3"/>
    <w:sectPr w:rsidR="004266E3" w:rsidRPr="00FC7086" w:rsidSect="00182467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83" w:rsidRDefault="00F31E83">
      <w:r>
        <w:separator/>
      </w:r>
    </w:p>
  </w:endnote>
  <w:endnote w:type="continuationSeparator" w:id="0">
    <w:p w:rsidR="00F31E83" w:rsidRDefault="00F3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83" w:rsidRDefault="00F31E83">
    <w:pPr>
      <w:pStyle w:val="Pieddepage"/>
      <w:widowControl/>
      <w:jc w:val="both"/>
      <w:rPr>
        <w:sz w:val="16"/>
        <w:szCs w:val="16"/>
      </w:rPr>
    </w:pPr>
    <w:r>
      <w:rPr>
        <w:sz w:val="16"/>
        <w:szCs w:val="16"/>
      </w:rPr>
      <w:t xml:space="preserve">  ____________________________________________________________________________________________________</w:t>
    </w:r>
  </w:p>
  <w:tbl>
    <w:tblPr>
      <w:tblW w:w="924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38"/>
      <w:gridCol w:w="1304"/>
    </w:tblGrid>
    <w:tr w:rsidR="00F31E83" w:rsidTr="006F0C1B"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F31E83" w:rsidRDefault="00F31E83" w:rsidP="003746D1">
          <w:pPr>
            <w:pStyle w:val="Pieddepage"/>
            <w:widowControl/>
            <w:tabs>
              <w:tab w:val="clear" w:pos="4819"/>
              <w:tab w:val="clear" w:pos="9071"/>
            </w:tabs>
            <w:jc w:val="both"/>
            <w:rPr>
              <w:sz w:val="16"/>
              <w:szCs w:val="16"/>
            </w:rPr>
          </w:pPr>
        </w:p>
      </w:tc>
      <w:tc>
        <w:tcPr>
          <w:tcW w:w="1304" w:type="dxa"/>
          <w:tcBorders>
            <w:top w:val="nil"/>
            <w:left w:val="nil"/>
            <w:bottom w:val="nil"/>
            <w:right w:val="nil"/>
          </w:tcBorders>
        </w:tcPr>
        <w:p w:rsidR="00F31E83" w:rsidRDefault="00F31E83">
          <w:pPr>
            <w:pStyle w:val="Pieddepage"/>
            <w:widowControl/>
            <w:tabs>
              <w:tab w:val="clear" w:pos="4819"/>
              <w:tab w:val="clear" w:pos="9071"/>
            </w:tabs>
            <w:jc w:val="right"/>
            <w:rPr>
              <w:rStyle w:val="Numrodepage"/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 w:rsidR="00C918C0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 w:rsidR="00C918C0">
            <w:rPr>
              <w:sz w:val="16"/>
              <w:szCs w:val="16"/>
            </w:rPr>
            <w:fldChar w:fldCharType="separate"/>
          </w:r>
          <w:r w:rsidR="006F0C1B">
            <w:rPr>
              <w:noProof/>
              <w:sz w:val="16"/>
              <w:szCs w:val="16"/>
            </w:rPr>
            <w:t>4</w:t>
          </w:r>
          <w:r w:rsidR="00C918C0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 w:rsidR="00C918C0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 w:rsidR="00C918C0">
            <w:rPr>
              <w:sz w:val="16"/>
              <w:szCs w:val="16"/>
            </w:rPr>
            <w:fldChar w:fldCharType="separate"/>
          </w:r>
          <w:r w:rsidR="006F0C1B">
            <w:rPr>
              <w:noProof/>
              <w:sz w:val="16"/>
              <w:szCs w:val="16"/>
            </w:rPr>
            <w:t>5</w:t>
          </w:r>
          <w:r w:rsidR="00C918C0">
            <w:rPr>
              <w:sz w:val="16"/>
              <w:szCs w:val="16"/>
            </w:rPr>
            <w:fldChar w:fldCharType="end"/>
          </w:r>
        </w:p>
      </w:tc>
    </w:tr>
    <w:tr w:rsidR="006F0C1B" w:rsidTr="006F0C1B">
      <w:trPr>
        <w:gridAfter w:val="1"/>
        <w:wAfter w:w="1304" w:type="dxa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6F0C1B" w:rsidRDefault="006F0C1B" w:rsidP="006F0C1B">
          <w:pPr>
            <w:pStyle w:val="Pieddepage"/>
            <w:widowControl/>
            <w:tabs>
              <w:tab w:val="clear" w:pos="4819"/>
              <w:tab w:val="clear" w:pos="9071"/>
            </w:tabs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Appel d’offre 2019-01 MJC Duclair / ACI Comme un Arbre / Equipement</w:t>
          </w:r>
        </w:p>
      </w:tc>
    </w:tr>
  </w:tbl>
  <w:p w:rsidR="00F31E83" w:rsidRDefault="00F31E83" w:rsidP="00F82C7C">
    <w:pPr>
      <w:pStyle w:val="Pieddepage"/>
      <w:widowControl/>
      <w:jc w:val="center"/>
      <w:rPr>
        <w:rStyle w:val="Numrodepage"/>
        <w:sz w:val="16"/>
        <w:szCs w:val="16"/>
      </w:rPr>
    </w:pPr>
    <w:r>
      <w:rPr>
        <w:rStyle w:val="Numrodepage"/>
        <w:sz w:val="16"/>
        <w:szCs w:val="16"/>
      </w:rPr>
      <w:t>CAHIER DES CLAUSES TECHNIQUES PARTICULIÈRES</w:t>
    </w:r>
  </w:p>
  <w:p w:rsidR="00F31E83" w:rsidRDefault="00F31E83">
    <w:pPr>
      <w:pStyle w:val="Pieddepage"/>
      <w:widowControl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83" w:rsidRDefault="00F31E83">
      <w:r>
        <w:separator/>
      </w:r>
    </w:p>
  </w:footnote>
  <w:footnote w:type="continuationSeparator" w:id="0">
    <w:p w:rsidR="00F31E83" w:rsidRDefault="00F3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097"/>
    <w:multiLevelType w:val="hybridMultilevel"/>
    <w:tmpl w:val="BC32854A"/>
    <w:lvl w:ilvl="0" w:tplc="505A13F8">
      <w:start w:val="1"/>
      <w:numFmt w:val="upperLetter"/>
      <w:lvlText w:val="%1."/>
      <w:lvlJc w:val="left"/>
      <w:pPr>
        <w:ind w:left="213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8763DB0"/>
    <w:multiLevelType w:val="hybridMultilevel"/>
    <w:tmpl w:val="626AE97E"/>
    <w:lvl w:ilvl="0" w:tplc="0686B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0450"/>
    <w:multiLevelType w:val="hybridMultilevel"/>
    <w:tmpl w:val="25EA0EE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53F2"/>
    <w:multiLevelType w:val="hybridMultilevel"/>
    <w:tmpl w:val="472E25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7A9F"/>
    <w:multiLevelType w:val="hybridMultilevel"/>
    <w:tmpl w:val="0B0045F2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1238B2"/>
    <w:multiLevelType w:val="hybridMultilevel"/>
    <w:tmpl w:val="1AEA075C"/>
    <w:lvl w:ilvl="0" w:tplc="5E3C8C1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F45DF2"/>
    <w:multiLevelType w:val="hybridMultilevel"/>
    <w:tmpl w:val="083ADB48"/>
    <w:lvl w:ilvl="0" w:tplc="DDC0A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F2941"/>
    <w:multiLevelType w:val="hybridMultilevel"/>
    <w:tmpl w:val="B06E225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12D1A"/>
    <w:multiLevelType w:val="hybridMultilevel"/>
    <w:tmpl w:val="E4D2D6B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70C0E"/>
    <w:multiLevelType w:val="hybridMultilevel"/>
    <w:tmpl w:val="6D749BD8"/>
    <w:lvl w:ilvl="0" w:tplc="32C4EC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2578E"/>
    <w:multiLevelType w:val="hybridMultilevel"/>
    <w:tmpl w:val="0C2C46F2"/>
    <w:lvl w:ilvl="0" w:tplc="CE34274A"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9A5B34"/>
    <w:multiLevelType w:val="hybridMultilevel"/>
    <w:tmpl w:val="5D8C32B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65D9"/>
    <w:multiLevelType w:val="hybridMultilevel"/>
    <w:tmpl w:val="0A0478F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F63B9"/>
    <w:multiLevelType w:val="hybridMultilevel"/>
    <w:tmpl w:val="F306C6C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F2294"/>
    <w:multiLevelType w:val="hybridMultilevel"/>
    <w:tmpl w:val="BEA66258"/>
    <w:lvl w:ilvl="0" w:tplc="CE34274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45133"/>
    <w:multiLevelType w:val="hybridMultilevel"/>
    <w:tmpl w:val="368CEEA4"/>
    <w:lvl w:ilvl="0" w:tplc="C07A78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52F43"/>
    <w:multiLevelType w:val="hybridMultilevel"/>
    <w:tmpl w:val="00647BB8"/>
    <w:lvl w:ilvl="0" w:tplc="B27A6C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95CD3"/>
    <w:multiLevelType w:val="hybridMultilevel"/>
    <w:tmpl w:val="FBD251C4"/>
    <w:lvl w:ilvl="0" w:tplc="B6BA9D16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26BF3"/>
    <w:multiLevelType w:val="hybridMultilevel"/>
    <w:tmpl w:val="22AEC22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97ECD"/>
    <w:multiLevelType w:val="hybridMultilevel"/>
    <w:tmpl w:val="D130B578"/>
    <w:lvl w:ilvl="0" w:tplc="26946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33610"/>
    <w:multiLevelType w:val="hybridMultilevel"/>
    <w:tmpl w:val="C63EB428"/>
    <w:lvl w:ilvl="0" w:tplc="5E3C8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E0F90"/>
    <w:multiLevelType w:val="hybridMultilevel"/>
    <w:tmpl w:val="67E2C40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B001F"/>
    <w:multiLevelType w:val="hybridMultilevel"/>
    <w:tmpl w:val="7558229A"/>
    <w:lvl w:ilvl="0" w:tplc="4C0CE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B09D4"/>
    <w:multiLevelType w:val="hybridMultilevel"/>
    <w:tmpl w:val="69F6A1FC"/>
    <w:lvl w:ilvl="0" w:tplc="5E3C8C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604703"/>
    <w:multiLevelType w:val="hybridMultilevel"/>
    <w:tmpl w:val="37A62ED4"/>
    <w:lvl w:ilvl="0" w:tplc="89C84A64">
      <w:start w:val="4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  <w:b/>
        <w:i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C50A26"/>
    <w:multiLevelType w:val="hybridMultilevel"/>
    <w:tmpl w:val="84AAD8FE"/>
    <w:lvl w:ilvl="0" w:tplc="3F1EDC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E6F8B"/>
    <w:multiLevelType w:val="hybridMultilevel"/>
    <w:tmpl w:val="B422ED2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25C33"/>
    <w:multiLevelType w:val="multilevel"/>
    <w:tmpl w:val="D3F05D3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96E4CB5"/>
    <w:multiLevelType w:val="hybridMultilevel"/>
    <w:tmpl w:val="24F057FC"/>
    <w:lvl w:ilvl="0" w:tplc="040C0013">
      <w:start w:val="1"/>
      <w:numFmt w:val="upperRoman"/>
      <w:lvlText w:val="%1."/>
      <w:lvlJc w:val="righ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3675C69"/>
    <w:multiLevelType w:val="hybridMultilevel"/>
    <w:tmpl w:val="688A1042"/>
    <w:lvl w:ilvl="0" w:tplc="5E147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FB7"/>
    <w:multiLevelType w:val="hybridMultilevel"/>
    <w:tmpl w:val="FCD0777A"/>
    <w:lvl w:ilvl="0" w:tplc="01183118">
      <w:start w:val="1"/>
      <w:numFmt w:val="upperRoman"/>
      <w:lvlText w:val="%1."/>
      <w:lvlJc w:val="right"/>
      <w:pPr>
        <w:ind w:left="1571" w:hanging="360"/>
      </w:pPr>
      <w:rPr>
        <w:rFonts w:ascii="Verdana" w:hAnsi="Verdana"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C3A6E9E"/>
    <w:multiLevelType w:val="multilevel"/>
    <w:tmpl w:val="AA54EE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"/>
      <w:lvlJc w:val="left"/>
      <w:pPr>
        <w:ind w:left="1395" w:hanging="675"/>
      </w:pPr>
      <w:rPr>
        <w:rFonts w:ascii="Verdana" w:hAnsi="Verdana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Verdana" w:hAnsi="Verdana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Verdana" w:hAnsi="Verdana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Verdana" w:hAnsi="Verdana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Verdana" w:hAnsi="Verdana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Verdana" w:hAnsi="Verdana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Verdana" w:hAnsi="Verdana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Verdana" w:hAnsi="Verdana" w:hint="default"/>
        <w:u w:val="none"/>
      </w:rPr>
    </w:lvl>
  </w:abstractNum>
  <w:abstractNum w:abstractNumId="32" w15:restartNumberingAfterBreak="0">
    <w:nsid w:val="5DDE5D67"/>
    <w:multiLevelType w:val="hybridMultilevel"/>
    <w:tmpl w:val="C95A3BEC"/>
    <w:lvl w:ilvl="0" w:tplc="A95C9D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335FD"/>
    <w:multiLevelType w:val="multilevel"/>
    <w:tmpl w:val="B7C20B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72" w:hanging="1800"/>
      </w:pPr>
      <w:rPr>
        <w:rFonts w:hint="default"/>
      </w:rPr>
    </w:lvl>
  </w:abstractNum>
  <w:abstractNum w:abstractNumId="34" w15:restartNumberingAfterBreak="0">
    <w:nsid w:val="61747022"/>
    <w:multiLevelType w:val="hybridMultilevel"/>
    <w:tmpl w:val="FAFE73B6"/>
    <w:lvl w:ilvl="0" w:tplc="2068C188">
      <w:start w:val="46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787BDC"/>
    <w:multiLevelType w:val="hybridMultilevel"/>
    <w:tmpl w:val="CB6800B2"/>
    <w:lvl w:ilvl="0" w:tplc="0686B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97B60"/>
    <w:multiLevelType w:val="multilevel"/>
    <w:tmpl w:val="E6B2B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5180" w:hanging="36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6C4E82"/>
    <w:multiLevelType w:val="hybridMultilevel"/>
    <w:tmpl w:val="8222B1D2"/>
    <w:lvl w:ilvl="0" w:tplc="A1A835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4753B"/>
    <w:multiLevelType w:val="hybridMultilevel"/>
    <w:tmpl w:val="CA3E299C"/>
    <w:lvl w:ilvl="0" w:tplc="7D4082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2F0AD0"/>
    <w:multiLevelType w:val="hybridMultilevel"/>
    <w:tmpl w:val="0164A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D3505"/>
    <w:multiLevelType w:val="hybridMultilevel"/>
    <w:tmpl w:val="43520A62"/>
    <w:lvl w:ilvl="0" w:tplc="5E3C8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C12A4"/>
    <w:multiLevelType w:val="hybridMultilevel"/>
    <w:tmpl w:val="97AAD3BC"/>
    <w:lvl w:ilvl="0" w:tplc="BB16B8B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auto"/>
      </w:rPr>
    </w:lvl>
    <w:lvl w:ilvl="1" w:tplc="CE3427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8E28F4"/>
    <w:multiLevelType w:val="hybridMultilevel"/>
    <w:tmpl w:val="A254F914"/>
    <w:lvl w:ilvl="0" w:tplc="B2F059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FA5109"/>
    <w:multiLevelType w:val="hybridMultilevel"/>
    <w:tmpl w:val="2D56BB7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A6777"/>
    <w:multiLevelType w:val="hybridMultilevel"/>
    <w:tmpl w:val="79E00018"/>
    <w:lvl w:ilvl="0" w:tplc="505A13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14103"/>
    <w:multiLevelType w:val="multilevel"/>
    <w:tmpl w:val="0FC40DF6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%2"/>
      <w:lvlJc w:val="left"/>
      <w:pPr>
        <w:tabs>
          <w:tab w:val="num" w:pos="435"/>
        </w:tabs>
        <w:ind w:left="435" w:hanging="9"/>
      </w:pPr>
      <w:rPr>
        <w:rFonts w:hint="default"/>
        <w:sz w:val="24"/>
        <w:szCs w:val="24"/>
      </w:rPr>
    </w:lvl>
    <w:lvl w:ilvl="2">
      <w:start w:val="1"/>
      <w:numFmt w:val="decimal"/>
      <w:pStyle w:val="Titre3"/>
      <w:lvlText w:val="%1%2.%3"/>
      <w:lvlJc w:val="left"/>
      <w:pPr>
        <w:tabs>
          <w:tab w:val="num" w:pos="720"/>
        </w:tabs>
        <w:ind w:left="720" w:firstLine="131"/>
      </w:pPr>
      <w:rPr>
        <w:rFonts w:ascii="Verdana" w:hAnsi="Verdana" w:hint="default"/>
        <w:sz w:val="22"/>
        <w:szCs w:val="22"/>
      </w:rPr>
    </w:lvl>
    <w:lvl w:ilvl="3">
      <w:start w:val="1"/>
      <w:numFmt w:val="upperRoman"/>
      <w:pStyle w:val="Titre4"/>
      <w:lvlText w:val="%4."/>
      <w:lvlJc w:val="right"/>
      <w:pPr>
        <w:tabs>
          <w:tab w:val="num" w:pos="1006"/>
        </w:tabs>
        <w:ind w:left="1006" w:hanging="13"/>
      </w:pPr>
      <w:rPr>
        <w:rFonts w:hint="default"/>
        <w:i w:val="0"/>
        <w:iCs/>
        <w:sz w:val="20"/>
        <w:szCs w:val="20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D207A33"/>
    <w:multiLevelType w:val="hybridMultilevel"/>
    <w:tmpl w:val="EE827ADE"/>
    <w:lvl w:ilvl="0" w:tplc="1B9688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5"/>
  </w:num>
  <w:num w:numId="4">
    <w:abstractNumId w:val="23"/>
  </w:num>
  <w:num w:numId="5">
    <w:abstractNumId w:val="42"/>
  </w:num>
  <w:num w:numId="6">
    <w:abstractNumId w:val="20"/>
  </w:num>
  <w:num w:numId="7">
    <w:abstractNumId w:val="3"/>
  </w:num>
  <w:num w:numId="8">
    <w:abstractNumId w:val="41"/>
  </w:num>
  <w:num w:numId="9">
    <w:abstractNumId w:val="31"/>
  </w:num>
  <w:num w:numId="10">
    <w:abstractNumId w:val="7"/>
  </w:num>
  <w:num w:numId="11">
    <w:abstractNumId w:val="6"/>
  </w:num>
  <w:num w:numId="12">
    <w:abstractNumId w:val="4"/>
  </w:num>
  <w:num w:numId="13">
    <w:abstractNumId w:val="19"/>
  </w:num>
  <w:num w:numId="14">
    <w:abstractNumId w:val="45"/>
  </w:num>
  <w:num w:numId="15">
    <w:abstractNumId w:val="35"/>
  </w:num>
  <w:num w:numId="16">
    <w:abstractNumId w:val="43"/>
  </w:num>
  <w:num w:numId="17">
    <w:abstractNumId w:val="21"/>
  </w:num>
  <w:num w:numId="18">
    <w:abstractNumId w:val="11"/>
  </w:num>
  <w:num w:numId="19">
    <w:abstractNumId w:val="13"/>
  </w:num>
  <w:num w:numId="20">
    <w:abstractNumId w:val="2"/>
  </w:num>
  <w:num w:numId="21">
    <w:abstractNumId w:val="12"/>
  </w:num>
  <w:num w:numId="22">
    <w:abstractNumId w:val="8"/>
  </w:num>
  <w:num w:numId="23">
    <w:abstractNumId w:val="18"/>
  </w:num>
  <w:num w:numId="24">
    <w:abstractNumId w:val="15"/>
  </w:num>
  <w:num w:numId="25">
    <w:abstractNumId w:val="17"/>
  </w:num>
  <w:num w:numId="26">
    <w:abstractNumId w:val="27"/>
  </w:num>
  <w:num w:numId="27">
    <w:abstractNumId w:val="22"/>
  </w:num>
  <w:num w:numId="28">
    <w:abstractNumId w:val="29"/>
  </w:num>
  <w:num w:numId="29">
    <w:abstractNumId w:val="24"/>
  </w:num>
  <w:num w:numId="30">
    <w:abstractNumId w:val="16"/>
  </w:num>
  <w:num w:numId="31">
    <w:abstractNumId w:val="30"/>
  </w:num>
  <w:num w:numId="32">
    <w:abstractNumId w:val="28"/>
  </w:num>
  <w:num w:numId="33">
    <w:abstractNumId w:val="38"/>
  </w:num>
  <w:num w:numId="34">
    <w:abstractNumId w:val="26"/>
  </w:num>
  <w:num w:numId="35">
    <w:abstractNumId w:val="14"/>
  </w:num>
  <w:num w:numId="36">
    <w:abstractNumId w:val="32"/>
  </w:num>
  <w:num w:numId="37">
    <w:abstractNumId w:val="44"/>
  </w:num>
  <w:num w:numId="38">
    <w:abstractNumId w:val="10"/>
  </w:num>
  <w:num w:numId="39">
    <w:abstractNumId w:val="0"/>
  </w:num>
  <w:num w:numId="40">
    <w:abstractNumId w:val="39"/>
  </w:num>
  <w:num w:numId="41">
    <w:abstractNumId w:val="37"/>
  </w:num>
  <w:num w:numId="42">
    <w:abstractNumId w:val="34"/>
  </w:num>
  <w:num w:numId="43">
    <w:abstractNumId w:val="36"/>
  </w:num>
  <w:num w:numId="44">
    <w:abstractNumId w:val="25"/>
  </w:num>
  <w:num w:numId="45">
    <w:abstractNumId w:val="33"/>
  </w:num>
  <w:num w:numId="46">
    <w:abstractNumId w:val="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B1"/>
    <w:rsid w:val="0000017E"/>
    <w:rsid w:val="00001D8A"/>
    <w:rsid w:val="00005285"/>
    <w:rsid w:val="00010C09"/>
    <w:rsid w:val="00013F68"/>
    <w:rsid w:val="00021BBD"/>
    <w:rsid w:val="0002604F"/>
    <w:rsid w:val="000277C4"/>
    <w:rsid w:val="00044C13"/>
    <w:rsid w:val="00054A9E"/>
    <w:rsid w:val="0007217E"/>
    <w:rsid w:val="0007486B"/>
    <w:rsid w:val="00085CAA"/>
    <w:rsid w:val="00090165"/>
    <w:rsid w:val="000A1D9B"/>
    <w:rsid w:val="000A3A51"/>
    <w:rsid w:val="000A6008"/>
    <w:rsid w:val="000C08AA"/>
    <w:rsid w:val="000C4722"/>
    <w:rsid w:val="000C58CC"/>
    <w:rsid w:val="000C6D4C"/>
    <w:rsid w:val="000D0C72"/>
    <w:rsid w:val="000D7EDC"/>
    <w:rsid w:val="000F297F"/>
    <w:rsid w:val="001330A7"/>
    <w:rsid w:val="0013658F"/>
    <w:rsid w:val="00143E8E"/>
    <w:rsid w:val="001468B1"/>
    <w:rsid w:val="00147019"/>
    <w:rsid w:val="001504FB"/>
    <w:rsid w:val="00153157"/>
    <w:rsid w:val="00155A6A"/>
    <w:rsid w:val="00156DAD"/>
    <w:rsid w:val="00157387"/>
    <w:rsid w:val="00161CD6"/>
    <w:rsid w:val="00173186"/>
    <w:rsid w:val="00180008"/>
    <w:rsid w:val="00182467"/>
    <w:rsid w:val="00182513"/>
    <w:rsid w:val="00184013"/>
    <w:rsid w:val="0018679B"/>
    <w:rsid w:val="001A2BDE"/>
    <w:rsid w:val="001A3C02"/>
    <w:rsid w:val="001B33A4"/>
    <w:rsid w:val="001B47DD"/>
    <w:rsid w:val="001B6782"/>
    <w:rsid w:val="001C20CF"/>
    <w:rsid w:val="001C3481"/>
    <w:rsid w:val="001D721A"/>
    <w:rsid w:val="001E75EC"/>
    <w:rsid w:val="001F20FA"/>
    <w:rsid w:val="001F5C31"/>
    <w:rsid w:val="00203DEE"/>
    <w:rsid w:val="002046F0"/>
    <w:rsid w:val="00210D7E"/>
    <w:rsid w:val="00211CC8"/>
    <w:rsid w:val="00213EFA"/>
    <w:rsid w:val="002222B8"/>
    <w:rsid w:val="00222385"/>
    <w:rsid w:val="00226FA2"/>
    <w:rsid w:val="00232F9E"/>
    <w:rsid w:val="00232FE3"/>
    <w:rsid w:val="00234789"/>
    <w:rsid w:val="0023528A"/>
    <w:rsid w:val="0024297F"/>
    <w:rsid w:val="00246561"/>
    <w:rsid w:val="00257404"/>
    <w:rsid w:val="0026233E"/>
    <w:rsid w:val="00262C41"/>
    <w:rsid w:val="002726C8"/>
    <w:rsid w:val="00272D73"/>
    <w:rsid w:val="002732C4"/>
    <w:rsid w:val="0028085E"/>
    <w:rsid w:val="00282607"/>
    <w:rsid w:val="00294832"/>
    <w:rsid w:val="002D32CF"/>
    <w:rsid w:val="002D5751"/>
    <w:rsid w:val="002D6BA2"/>
    <w:rsid w:val="002E123F"/>
    <w:rsid w:val="002E16E7"/>
    <w:rsid w:val="002E17C9"/>
    <w:rsid w:val="002E56C2"/>
    <w:rsid w:val="002E73F4"/>
    <w:rsid w:val="002F02E8"/>
    <w:rsid w:val="002F3326"/>
    <w:rsid w:val="00324540"/>
    <w:rsid w:val="00337779"/>
    <w:rsid w:val="00342105"/>
    <w:rsid w:val="00342B3C"/>
    <w:rsid w:val="00343B3E"/>
    <w:rsid w:val="003476EB"/>
    <w:rsid w:val="00352C5E"/>
    <w:rsid w:val="00356F5C"/>
    <w:rsid w:val="00357377"/>
    <w:rsid w:val="00360D93"/>
    <w:rsid w:val="0036307B"/>
    <w:rsid w:val="00364223"/>
    <w:rsid w:val="003679B3"/>
    <w:rsid w:val="003721BC"/>
    <w:rsid w:val="003746D1"/>
    <w:rsid w:val="0039751E"/>
    <w:rsid w:val="003A709C"/>
    <w:rsid w:val="003B16AA"/>
    <w:rsid w:val="003C173C"/>
    <w:rsid w:val="003C77AD"/>
    <w:rsid w:val="003E106C"/>
    <w:rsid w:val="003E7FBC"/>
    <w:rsid w:val="003F27B0"/>
    <w:rsid w:val="003F2BF6"/>
    <w:rsid w:val="003F2C10"/>
    <w:rsid w:val="004046DA"/>
    <w:rsid w:val="0040690F"/>
    <w:rsid w:val="00416F06"/>
    <w:rsid w:val="00426438"/>
    <w:rsid w:val="004266E3"/>
    <w:rsid w:val="00430268"/>
    <w:rsid w:val="00433536"/>
    <w:rsid w:val="00433C56"/>
    <w:rsid w:val="004357AC"/>
    <w:rsid w:val="0044340D"/>
    <w:rsid w:val="00450FEE"/>
    <w:rsid w:val="00451293"/>
    <w:rsid w:val="00464129"/>
    <w:rsid w:val="00465FF1"/>
    <w:rsid w:val="004666B3"/>
    <w:rsid w:val="00486A94"/>
    <w:rsid w:val="004A0F54"/>
    <w:rsid w:val="004C14B8"/>
    <w:rsid w:val="004C5BEE"/>
    <w:rsid w:val="004E0E9C"/>
    <w:rsid w:val="004E5C6C"/>
    <w:rsid w:val="004F0183"/>
    <w:rsid w:val="004F5465"/>
    <w:rsid w:val="004F5C0E"/>
    <w:rsid w:val="00515EF2"/>
    <w:rsid w:val="00526214"/>
    <w:rsid w:val="005318AF"/>
    <w:rsid w:val="00533F99"/>
    <w:rsid w:val="00541508"/>
    <w:rsid w:val="005424E2"/>
    <w:rsid w:val="00554708"/>
    <w:rsid w:val="005572E6"/>
    <w:rsid w:val="00557931"/>
    <w:rsid w:val="00560658"/>
    <w:rsid w:val="00586253"/>
    <w:rsid w:val="00587AC7"/>
    <w:rsid w:val="005A42C2"/>
    <w:rsid w:val="005A54D5"/>
    <w:rsid w:val="005B6A0F"/>
    <w:rsid w:val="005B7663"/>
    <w:rsid w:val="005C2389"/>
    <w:rsid w:val="005D0AE5"/>
    <w:rsid w:val="005E056E"/>
    <w:rsid w:val="005E305F"/>
    <w:rsid w:val="005E45A6"/>
    <w:rsid w:val="005F1A04"/>
    <w:rsid w:val="005F1B25"/>
    <w:rsid w:val="005F254E"/>
    <w:rsid w:val="006006E5"/>
    <w:rsid w:val="00607745"/>
    <w:rsid w:val="00617A7B"/>
    <w:rsid w:val="00617FBB"/>
    <w:rsid w:val="006462E5"/>
    <w:rsid w:val="00650937"/>
    <w:rsid w:val="00653974"/>
    <w:rsid w:val="00657527"/>
    <w:rsid w:val="00663846"/>
    <w:rsid w:val="0066761F"/>
    <w:rsid w:val="00667F52"/>
    <w:rsid w:val="00672E93"/>
    <w:rsid w:val="0067701A"/>
    <w:rsid w:val="0068793A"/>
    <w:rsid w:val="006906E6"/>
    <w:rsid w:val="0069382A"/>
    <w:rsid w:val="00693CA5"/>
    <w:rsid w:val="00696989"/>
    <w:rsid w:val="006A2F58"/>
    <w:rsid w:val="006B0156"/>
    <w:rsid w:val="006B12F8"/>
    <w:rsid w:val="006B427D"/>
    <w:rsid w:val="006C1F17"/>
    <w:rsid w:val="006C344B"/>
    <w:rsid w:val="006C7C28"/>
    <w:rsid w:val="006E427A"/>
    <w:rsid w:val="006F0C1B"/>
    <w:rsid w:val="00702966"/>
    <w:rsid w:val="0070336A"/>
    <w:rsid w:val="00725696"/>
    <w:rsid w:val="00760FEA"/>
    <w:rsid w:val="00761ED0"/>
    <w:rsid w:val="00765307"/>
    <w:rsid w:val="00767030"/>
    <w:rsid w:val="00772B83"/>
    <w:rsid w:val="00781151"/>
    <w:rsid w:val="00783C7F"/>
    <w:rsid w:val="00783E0C"/>
    <w:rsid w:val="00787290"/>
    <w:rsid w:val="007A0755"/>
    <w:rsid w:val="007A2CCF"/>
    <w:rsid w:val="007B7E50"/>
    <w:rsid w:val="007C2A72"/>
    <w:rsid w:val="007C4160"/>
    <w:rsid w:val="007C4B30"/>
    <w:rsid w:val="007C4C57"/>
    <w:rsid w:val="007F1782"/>
    <w:rsid w:val="00806D83"/>
    <w:rsid w:val="00817975"/>
    <w:rsid w:val="00837748"/>
    <w:rsid w:val="00861445"/>
    <w:rsid w:val="008703BD"/>
    <w:rsid w:val="00872E51"/>
    <w:rsid w:val="008754B1"/>
    <w:rsid w:val="008762C2"/>
    <w:rsid w:val="008800B5"/>
    <w:rsid w:val="00884B1B"/>
    <w:rsid w:val="00887D8C"/>
    <w:rsid w:val="00891420"/>
    <w:rsid w:val="00893C5B"/>
    <w:rsid w:val="00893CF0"/>
    <w:rsid w:val="008A07C5"/>
    <w:rsid w:val="008A4EB1"/>
    <w:rsid w:val="008B0AD6"/>
    <w:rsid w:val="008B2E24"/>
    <w:rsid w:val="008B43E4"/>
    <w:rsid w:val="008B45F0"/>
    <w:rsid w:val="008B53C5"/>
    <w:rsid w:val="008C2074"/>
    <w:rsid w:val="008D069F"/>
    <w:rsid w:val="008E39AD"/>
    <w:rsid w:val="008F3256"/>
    <w:rsid w:val="008F5D17"/>
    <w:rsid w:val="008F6374"/>
    <w:rsid w:val="00902447"/>
    <w:rsid w:val="00907CA9"/>
    <w:rsid w:val="00912AF5"/>
    <w:rsid w:val="00913B51"/>
    <w:rsid w:val="00916177"/>
    <w:rsid w:val="00942E0C"/>
    <w:rsid w:val="00951829"/>
    <w:rsid w:val="009532CD"/>
    <w:rsid w:val="0097636E"/>
    <w:rsid w:val="009802DD"/>
    <w:rsid w:val="009873AE"/>
    <w:rsid w:val="00996826"/>
    <w:rsid w:val="009A7144"/>
    <w:rsid w:val="009C6B3E"/>
    <w:rsid w:val="009D4B04"/>
    <w:rsid w:val="009F704C"/>
    <w:rsid w:val="00A02683"/>
    <w:rsid w:val="00A0604B"/>
    <w:rsid w:val="00A12BCB"/>
    <w:rsid w:val="00A179B1"/>
    <w:rsid w:val="00A20B93"/>
    <w:rsid w:val="00A236D7"/>
    <w:rsid w:val="00A259CB"/>
    <w:rsid w:val="00A263E7"/>
    <w:rsid w:val="00A26A13"/>
    <w:rsid w:val="00A37EA4"/>
    <w:rsid w:val="00A42E34"/>
    <w:rsid w:val="00A50A3F"/>
    <w:rsid w:val="00A52069"/>
    <w:rsid w:val="00A55ADC"/>
    <w:rsid w:val="00A56F69"/>
    <w:rsid w:val="00A57D44"/>
    <w:rsid w:val="00A62F98"/>
    <w:rsid w:val="00A63F9C"/>
    <w:rsid w:val="00A64BB8"/>
    <w:rsid w:val="00A64EFA"/>
    <w:rsid w:val="00A76B80"/>
    <w:rsid w:val="00AC08F7"/>
    <w:rsid w:val="00AC1CA4"/>
    <w:rsid w:val="00AC5E1C"/>
    <w:rsid w:val="00AC7622"/>
    <w:rsid w:val="00AD7C42"/>
    <w:rsid w:val="00AE72FF"/>
    <w:rsid w:val="00B268D3"/>
    <w:rsid w:val="00B50D3B"/>
    <w:rsid w:val="00B51101"/>
    <w:rsid w:val="00B541D7"/>
    <w:rsid w:val="00B57155"/>
    <w:rsid w:val="00B607E0"/>
    <w:rsid w:val="00B628D1"/>
    <w:rsid w:val="00B712CB"/>
    <w:rsid w:val="00B7325F"/>
    <w:rsid w:val="00B741DF"/>
    <w:rsid w:val="00B752CE"/>
    <w:rsid w:val="00B77944"/>
    <w:rsid w:val="00B801AD"/>
    <w:rsid w:val="00BA121F"/>
    <w:rsid w:val="00BB25D4"/>
    <w:rsid w:val="00BB630C"/>
    <w:rsid w:val="00BC1A9C"/>
    <w:rsid w:val="00BC3EF0"/>
    <w:rsid w:val="00BC6B45"/>
    <w:rsid w:val="00BE36B6"/>
    <w:rsid w:val="00BF620B"/>
    <w:rsid w:val="00C00CEC"/>
    <w:rsid w:val="00C01B24"/>
    <w:rsid w:val="00C07ACD"/>
    <w:rsid w:val="00C15357"/>
    <w:rsid w:val="00C17D52"/>
    <w:rsid w:val="00C20403"/>
    <w:rsid w:val="00C24F87"/>
    <w:rsid w:val="00C2755F"/>
    <w:rsid w:val="00C321F9"/>
    <w:rsid w:val="00C342D9"/>
    <w:rsid w:val="00C40938"/>
    <w:rsid w:val="00C41AAA"/>
    <w:rsid w:val="00C447D2"/>
    <w:rsid w:val="00C51827"/>
    <w:rsid w:val="00C5678F"/>
    <w:rsid w:val="00C604C8"/>
    <w:rsid w:val="00C6210B"/>
    <w:rsid w:val="00C7604C"/>
    <w:rsid w:val="00C85AD7"/>
    <w:rsid w:val="00C872C1"/>
    <w:rsid w:val="00C915E7"/>
    <w:rsid w:val="00C918C0"/>
    <w:rsid w:val="00C936E0"/>
    <w:rsid w:val="00CA48FD"/>
    <w:rsid w:val="00CA6276"/>
    <w:rsid w:val="00CB30C2"/>
    <w:rsid w:val="00CB31B1"/>
    <w:rsid w:val="00CD1DB7"/>
    <w:rsid w:val="00CD443F"/>
    <w:rsid w:val="00CE0BF2"/>
    <w:rsid w:val="00D04767"/>
    <w:rsid w:val="00D17B4B"/>
    <w:rsid w:val="00D257CA"/>
    <w:rsid w:val="00D323B9"/>
    <w:rsid w:val="00D50BA4"/>
    <w:rsid w:val="00D67067"/>
    <w:rsid w:val="00D8344A"/>
    <w:rsid w:val="00D856B4"/>
    <w:rsid w:val="00D87CFE"/>
    <w:rsid w:val="00D97E72"/>
    <w:rsid w:val="00DA0104"/>
    <w:rsid w:val="00DA358C"/>
    <w:rsid w:val="00DB3DFB"/>
    <w:rsid w:val="00DB54E7"/>
    <w:rsid w:val="00DC5BB2"/>
    <w:rsid w:val="00DD0865"/>
    <w:rsid w:val="00DD35B5"/>
    <w:rsid w:val="00DD60B6"/>
    <w:rsid w:val="00DE2A68"/>
    <w:rsid w:val="00DF5E56"/>
    <w:rsid w:val="00E0019E"/>
    <w:rsid w:val="00E02A6A"/>
    <w:rsid w:val="00E030E4"/>
    <w:rsid w:val="00E05DAB"/>
    <w:rsid w:val="00E21983"/>
    <w:rsid w:val="00E25411"/>
    <w:rsid w:val="00E2754E"/>
    <w:rsid w:val="00E3002F"/>
    <w:rsid w:val="00E328AB"/>
    <w:rsid w:val="00E41DA8"/>
    <w:rsid w:val="00E56861"/>
    <w:rsid w:val="00E74AF4"/>
    <w:rsid w:val="00E85F6B"/>
    <w:rsid w:val="00E91498"/>
    <w:rsid w:val="00E96553"/>
    <w:rsid w:val="00EA4180"/>
    <w:rsid w:val="00EA512F"/>
    <w:rsid w:val="00EA524D"/>
    <w:rsid w:val="00EB0B5B"/>
    <w:rsid w:val="00EB1836"/>
    <w:rsid w:val="00EB3D13"/>
    <w:rsid w:val="00EC3FAC"/>
    <w:rsid w:val="00EC70AB"/>
    <w:rsid w:val="00ED221B"/>
    <w:rsid w:val="00EF2746"/>
    <w:rsid w:val="00F15F69"/>
    <w:rsid w:val="00F22430"/>
    <w:rsid w:val="00F31E83"/>
    <w:rsid w:val="00F45058"/>
    <w:rsid w:val="00F51052"/>
    <w:rsid w:val="00F55082"/>
    <w:rsid w:val="00F82C7C"/>
    <w:rsid w:val="00F82F5B"/>
    <w:rsid w:val="00F869B1"/>
    <w:rsid w:val="00F87FF0"/>
    <w:rsid w:val="00F90E82"/>
    <w:rsid w:val="00F94579"/>
    <w:rsid w:val="00FB5A87"/>
    <w:rsid w:val="00FB730A"/>
    <w:rsid w:val="00FC19A3"/>
    <w:rsid w:val="00FC7086"/>
    <w:rsid w:val="00FC7743"/>
    <w:rsid w:val="00FD7974"/>
    <w:rsid w:val="00FD7FE2"/>
    <w:rsid w:val="00FE0925"/>
    <w:rsid w:val="00FF06F6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94D865F"/>
  <w15:docId w15:val="{CCBA83FF-1B0F-49E3-BE17-D296F86D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4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5F1A04"/>
    <w:pPr>
      <w:keepNext/>
      <w:widowControl/>
      <w:numPr>
        <w:numId w:val="14"/>
      </w:numPr>
      <w:autoSpaceDE/>
      <w:autoSpaceDN/>
      <w:adjustRightInd/>
      <w:spacing w:before="240" w:after="60"/>
      <w:jc w:val="center"/>
      <w:outlineLvl w:val="0"/>
    </w:pPr>
    <w:rPr>
      <w:rFonts w:ascii="Verdana" w:hAnsi="Verdan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F1A04"/>
    <w:pPr>
      <w:keepNext/>
      <w:widowControl/>
      <w:numPr>
        <w:ilvl w:val="1"/>
        <w:numId w:val="14"/>
      </w:numPr>
      <w:autoSpaceDE/>
      <w:autoSpaceDN/>
      <w:adjustRightInd/>
      <w:spacing w:before="240" w:after="60"/>
      <w:jc w:val="both"/>
      <w:outlineLvl w:val="1"/>
    </w:pPr>
    <w:rPr>
      <w:rFonts w:ascii="Verdana" w:hAnsi="Verdana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5F1A04"/>
    <w:pPr>
      <w:keepNext/>
      <w:widowControl/>
      <w:numPr>
        <w:ilvl w:val="2"/>
        <w:numId w:val="14"/>
      </w:numPr>
      <w:autoSpaceDE/>
      <w:autoSpaceDN/>
      <w:adjustRightInd/>
      <w:spacing w:before="240" w:after="60"/>
      <w:jc w:val="both"/>
      <w:outlineLvl w:val="2"/>
    </w:pPr>
    <w:rPr>
      <w:rFonts w:ascii="Verdana" w:hAnsi="Verdana"/>
      <w:b/>
      <w:bCs/>
      <w:sz w:val="22"/>
      <w:szCs w:val="26"/>
    </w:rPr>
  </w:style>
  <w:style w:type="paragraph" w:styleId="Titre4">
    <w:name w:val="heading 4"/>
    <w:basedOn w:val="Normal"/>
    <w:next w:val="Normal"/>
    <w:link w:val="Titre4Car"/>
    <w:qFormat/>
    <w:rsid w:val="005F1A04"/>
    <w:pPr>
      <w:keepNext/>
      <w:widowControl/>
      <w:numPr>
        <w:ilvl w:val="3"/>
        <w:numId w:val="14"/>
      </w:numPr>
      <w:autoSpaceDE/>
      <w:autoSpaceDN/>
      <w:adjustRightInd/>
      <w:spacing w:before="240" w:after="60"/>
      <w:jc w:val="both"/>
      <w:outlineLvl w:val="3"/>
    </w:pPr>
    <w:rPr>
      <w:rFonts w:ascii="Verdana" w:hAnsi="Verdana" w:cs="Times New Roman"/>
      <w:b/>
      <w:bCs/>
      <w:szCs w:val="28"/>
    </w:rPr>
  </w:style>
  <w:style w:type="paragraph" w:styleId="Titre5">
    <w:name w:val="heading 5"/>
    <w:basedOn w:val="Normal"/>
    <w:next w:val="Normal"/>
    <w:qFormat/>
    <w:rsid w:val="005F1A04"/>
    <w:pPr>
      <w:widowControl/>
      <w:numPr>
        <w:ilvl w:val="4"/>
        <w:numId w:val="14"/>
      </w:numPr>
      <w:autoSpaceDE/>
      <w:autoSpaceDN/>
      <w:adjustRightInd/>
      <w:spacing w:before="240" w:after="60"/>
      <w:jc w:val="both"/>
      <w:outlineLvl w:val="4"/>
    </w:pPr>
    <w:rPr>
      <w:rFonts w:ascii="Verdana" w:hAnsi="Verdana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F1A04"/>
    <w:pPr>
      <w:widowControl/>
      <w:numPr>
        <w:ilvl w:val="5"/>
        <w:numId w:val="14"/>
      </w:numPr>
      <w:autoSpaceDE/>
      <w:autoSpaceDN/>
      <w:adjustRightInd/>
      <w:spacing w:before="240" w:after="60"/>
      <w:jc w:val="both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F1A04"/>
    <w:pPr>
      <w:widowControl/>
      <w:numPr>
        <w:ilvl w:val="6"/>
        <w:numId w:val="14"/>
      </w:numPr>
      <w:autoSpaceDE/>
      <w:autoSpaceDN/>
      <w:adjustRightInd/>
      <w:spacing w:before="240" w:after="60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5F1A04"/>
    <w:pPr>
      <w:widowControl/>
      <w:numPr>
        <w:ilvl w:val="7"/>
        <w:numId w:val="14"/>
      </w:numPr>
      <w:autoSpaceDE/>
      <w:autoSpaceDN/>
      <w:adjustRightInd/>
      <w:spacing w:before="240" w:after="60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5F1A04"/>
    <w:pPr>
      <w:widowControl/>
      <w:numPr>
        <w:ilvl w:val="8"/>
        <w:numId w:val="14"/>
      </w:numPr>
      <w:autoSpaceDE/>
      <w:autoSpaceDN/>
      <w:adjustRightInd/>
      <w:spacing w:before="240" w:after="60"/>
      <w:jc w:val="both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F1A04"/>
    <w:rPr>
      <w:rFonts w:ascii="Verdana" w:hAnsi="Verdana" w:cs="Arial"/>
      <w:b/>
      <w:bCs/>
      <w:i/>
      <w:iCs/>
      <w:sz w:val="24"/>
      <w:szCs w:val="28"/>
      <w:lang w:val="fr-FR" w:eastAsia="fr-FR" w:bidi="ar-SA"/>
    </w:rPr>
  </w:style>
  <w:style w:type="character" w:customStyle="1" w:styleId="Titre3Car">
    <w:name w:val="Titre 3 Car"/>
    <w:link w:val="Titre3"/>
    <w:rsid w:val="005F1A04"/>
    <w:rPr>
      <w:rFonts w:ascii="Verdana" w:hAnsi="Verdana" w:cs="Arial"/>
      <w:b/>
      <w:bCs/>
      <w:sz w:val="22"/>
      <w:szCs w:val="26"/>
      <w:lang w:val="fr-FR" w:eastAsia="fr-FR" w:bidi="ar-SA"/>
    </w:rPr>
  </w:style>
  <w:style w:type="character" w:customStyle="1" w:styleId="Titre4Car">
    <w:name w:val="Titre 4 Car"/>
    <w:link w:val="Titre4"/>
    <w:rsid w:val="005F1A04"/>
    <w:rPr>
      <w:rFonts w:ascii="Verdana" w:hAnsi="Verdana"/>
      <w:b/>
      <w:bCs/>
      <w:szCs w:val="28"/>
    </w:rPr>
  </w:style>
  <w:style w:type="paragraph" w:styleId="Pieddepage">
    <w:name w:val="footer"/>
    <w:basedOn w:val="Normal"/>
    <w:link w:val="PieddepageCar"/>
    <w:rsid w:val="00182467"/>
    <w:pPr>
      <w:tabs>
        <w:tab w:val="center" w:pos="4819"/>
        <w:tab w:val="right" w:pos="9071"/>
      </w:tabs>
    </w:pPr>
    <w:rPr>
      <w:sz w:val="24"/>
      <w:szCs w:val="24"/>
    </w:rPr>
  </w:style>
  <w:style w:type="paragraph" w:styleId="En-tte">
    <w:name w:val="header"/>
    <w:basedOn w:val="Normal"/>
    <w:rsid w:val="00182467"/>
    <w:pPr>
      <w:tabs>
        <w:tab w:val="center" w:pos="4819"/>
        <w:tab w:val="right" w:pos="9071"/>
      </w:tabs>
    </w:pPr>
    <w:rPr>
      <w:sz w:val="24"/>
      <w:szCs w:val="24"/>
    </w:rPr>
  </w:style>
  <w:style w:type="paragraph" w:customStyle="1" w:styleId="RedTitre">
    <w:name w:val="RedTitre"/>
    <w:basedOn w:val="Normal"/>
    <w:rsid w:val="00182467"/>
    <w:pPr>
      <w:framePr w:hSpace="142" w:wrap="auto" w:vAnchor="text" w:hAnchor="text" w:xAlign="center" w:y="1"/>
      <w:jc w:val="center"/>
    </w:pPr>
    <w:rPr>
      <w:b/>
      <w:bCs/>
      <w:sz w:val="22"/>
      <w:szCs w:val="22"/>
    </w:rPr>
  </w:style>
  <w:style w:type="paragraph" w:customStyle="1" w:styleId="RedLiRub">
    <w:name w:val="RedLiRub"/>
    <w:basedOn w:val="Normal"/>
    <w:rsid w:val="00182467"/>
    <w:rPr>
      <w:sz w:val="22"/>
      <w:szCs w:val="22"/>
    </w:rPr>
  </w:style>
  <w:style w:type="paragraph" w:customStyle="1" w:styleId="RedTitre2">
    <w:name w:val="RedTitre2"/>
    <w:basedOn w:val="Normal"/>
    <w:rsid w:val="001824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60"/>
    </w:pPr>
    <w:rPr>
      <w:b/>
      <w:bCs/>
      <w:sz w:val="24"/>
      <w:szCs w:val="24"/>
    </w:rPr>
  </w:style>
  <w:style w:type="paragraph" w:customStyle="1" w:styleId="RedNomDoc">
    <w:name w:val="RedNomDoc"/>
    <w:basedOn w:val="Normal"/>
    <w:rsid w:val="00182467"/>
    <w:pPr>
      <w:jc w:val="center"/>
    </w:pPr>
    <w:rPr>
      <w:b/>
      <w:bCs/>
      <w:sz w:val="30"/>
      <w:szCs w:val="30"/>
    </w:rPr>
  </w:style>
  <w:style w:type="paragraph" w:customStyle="1" w:styleId="RedTitre1">
    <w:name w:val="RedTitre1"/>
    <w:basedOn w:val="Normal"/>
    <w:rsid w:val="00182467"/>
    <w:pPr>
      <w:framePr w:hSpace="142" w:wrap="auto" w:vAnchor="text" w:hAnchor="text" w:xAlign="center" w:y="1"/>
      <w:jc w:val="center"/>
    </w:pPr>
    <w:rPr>
      <w:b/>
      <w:bCs/>
      <w:sz w:val="22"/>
      <w:szCs w:val="22"/>
    </w:rPr>
  </w:style>
  <w:style w:type="paragraph" w:customStyle="1" w:styleId="RedPara">
    <w:name w:val="RedPara"/>
    <w:basedOn w:val="Normal"/>
    <w:rsid w:val="00182467"/>
    <w:pPr>
      <w:keepNext/>
      <w:spacing w:before="120" w:after="60"/>
    </w:pPr>
    <w:rPr>
      <w:b/>
      <w:bCs/>
      <w:sz w:val="22"/>
      <w:szCs w:val="22"/>
    </w:rPr>
  </w:style>
  <w:style w:type="paragraph" w:customStyle="1" w:styleId="RedRub">
    <w:name w:val="RedRub"/>
    <w:basedOn w:val="Normal"/>
    <w:rsid w:val="00182467"/>
    <w:pPr>
      <w:keepNext/>
      <w:spacing w:before="60" w:after="60"/>
    </w:pPr>
    <w:rPr>
      <w:b/>
      <w:bCs/>
      <w:sz w:val="22"/>
      <w:szCs w:val="22"/>
    </w:rPr>
  </w:style>
  <w:style w:type="paragraph" w:customStyle="1" w:styleId="RedTxt">
    <w:name w:val="RedTxt"/>
    <w:basedOn w:val="Normal"/>
    <w:link w:val="RedTxtCar"/>
    <w:rsid w:val="00182467"/>
    <w:pPr>
      <w:keepLines/>
    </w:pPr>
    <w:rPr>
      <w:sz w:val="18"/>
      <w:szCs w:val="18"/>
    </w:rPr>
  </w:style>
  <w:style w:type="character" w:customStyle="1" w:styleId="RedTxtCar">
    <w:name w:val="RedTxt Car"/>
    <w:link w:val="RedTxt"/>
    <w:rsid w:val="008B45F0"/>
    <w:rPr>
      <w:rFonts w:ascii="Arial" w:hAnsi="Arial" w:cs="Arial"/>
      <w:sz w:val="18"/>
      <w:szCs w:val="18"/>
      <w:lang w:val="fr-FR" w:eastAsia="fr-FR" w:bidi="ar-SA"/>
    </w:rPr>
  </w:style>
  <w:style w:type="character" w:styleId="Numrodepage">
    <w:name w:val="page number"/>
    <w:basedOn w:val="Policepardfaut"/>
    <w:rsid w:val="00182467"/>
  </w:style>
  <w:style w:type="paragraph" w:styleId="Retraitcorpsdetexte">
    <w:name w:val="Body Text Indent"/>
    <w:basedOn w:val="Normal"/>
    <w:rsid w:val="0018251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semiHidden/>
    <w:rsid w:val="005C2389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DB54E7"/>
    <w:pPr>
      <w:spacing w:after="120"/>
    </w:pPr>
    <w:rPr>
      <w:sz w:val="16"/>
      <w:szCs w:val="16"/>
    </w:rPr>
  </w:style>
  <w:style w:type="paragraph" w:styleId="Retraitcorpsdetexte2">
    <w:name w:val="Body Text Indent 2"/>
    <w:basedOn w:val="Normal"/>
    <w:rsid w:val="00DB54E7"/>
    <w:pPr>
      <w:spacing w:after="120" w:line="480" w:lineRule="auto"/>
      <w:ind w:left="283"/>
    </w:pPr>
  </w:style>
  <w:style w:type="character" w:styleId="Lienhypertexte">
    <w:name w:val="Hyperlink"/>
    <w:rsid w:val="00DB54E7"/>
    <w:rPr>
      <w:color w:val="0000FF"/>
      <w:u w:val="single"/>
    </w:rPr>
  </w:style>
  <w:style w:type="paragraph" w:styleId="Corpsdetexte">
    <w:name w:val="Body Text"/>
    <w:basedOn w:val="Normal"/>
    <w:rsid w:val="00AC08F7"/>
    <w:pPr>
      <w:spacing w:after="120"/>
    </w:pPr>
  </w:style>
  <w:style w:type="paragraph" w:styleId="Notedebasdepage">
    <w:name w:val="footnote text"/>
    <w:basedOn w:val="Normal"/>
    <w:semiHidden/>
    <w:rsid w:val="005F1A04"/>
    <w:pPr>
      <w:widowControl/>
      <w:autoSpaceDE/>
      <w:autoSpaceDN/>
      <w:adjustRightInd/>
      <w:jc w:val="both"/>
    </w:pPr>
    <w:rPr>
      <w:rFonts w:ascii="Verdana" w:hAnsi="Verdana" w:cs="Times New Roman"/>
      <w:sz w:val="16"/>
    </w:rPr>
  </w:style>
  <w:style w:type="character" w:styleId="Appelnotedebasdep">
    <w:name w:val="footnote reference"/>
    <w:semiHidden/>
    <w:rsid w:val="005F1A04"/>
    <w:rPr>
      <w:rFonts w:ascii="Verdana" w:hAnsi="Verdana"/>
      <w:sz w:val="16"/>
      <w:vertAlign w:val="superscript"/>
    </w:rPr>
  </w:style>
  <w:style w:type="paragraph" w:styleId="Paragraphedeliste">
    <w:name w:val="List Paragraph"/>
    <w:basedOn w:val="Normal"/>
    <w:uiPriority w:val="34"/>
    <w:qFormat/>
    <w:rsid w:val="0029483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F0C1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C7DC-3831-4347-BD4A-555DACC0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1108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MARCHES PUBLICS DE FOURNITURES COURANTES ET SERVICES</vt:lpstr>
    </vt:vector>
  </TitlesOfParts>
  <Company>SIS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MARCHES PUBLICS DE FOURNITURES COURANTES ET SERVICES</dc:title>
  <dc:creator>sb</dc:creator>
  <cp:lastModifiedBy>Baptiste BOULLARD</cp:lastModifiedBy>
  <cp:revision>5</cp:revision>
  <cp:lastPrinted>2017-07-03T14:33:00Z</cp:lastPrinted>
  <dcterms:created xsi:type="dcterms:W3CDTF">2019-02-19T17:02:00Z</dcterms:created>
  <dcterms:modified xsi:type="dcterms:W3CDTF">2019-02-20T13:36:00Z</dcterms:modified>
</cp:coreProperties>
</file>